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E2" w:rsidRDefault="00142CE2" w:rsidP="00142CE2">
      <w:pPr>
        <w:pStyle w:val="a3"/>
        <w:jc w:val="center"/>
        <w:rPr>
          <w:rFonts w:ascii="Times New Roman" w:hAnsi="Times New Roman" w:cs="Times New Roman"/>
          <w:b/>
          <w:sz w:val="28"/>
          <w:szCs w:val="28"/>
        </w:rPr>
      </w:pPr>
      <w:r>
        <w:rPr>
          <w:rFonts w:ascii="Times New Roman" w:hAnsi="Times New Roman" w:cs="Times New Roman"/>
          <w:b/>
          <w:sz w:val="28"/>
          <w:szCs w:val="28"/>
        </w:rPr>
        <w:t>Телевизиядағы</w:t>
      </w:r>
      <w:r>
        <w:rPr>
          <w:rFonts w:ascii="Times New Roman" w:hAnsi="Times New Roman" w:cs="Times New Roman"/>
          <w:b/>
          <w:sz w:val="28"/>
          <w:szCs w:val="28"/>
          <w:lang w:val="kk-KZ"/>
        </w:rPr>
        <w:t xml:space="preserve">  д</w:t>
      </w:r>
      <w:proofErr w:type="spellStart"/>
      <w:r>
        <w:rPr>
          <w:rFonts w:ascii="Times New Roman" w:hAnsi="Times New Roman" w:cs="Times New Roman"/>
          <w:b/>
          <w:sz w:val="28"/>
          <w:szCs w:val="28"/>
        </w:rPr>
        <w:t>ыбыс</w:t>
      </w:r>
      <w:proofErr w:type="spellEnd"/>
      <w:r>
        <w:rPr>
          <w:rFonts w:ascii="Times New Roman" w:hAnsi="Times New Roman" w:cs="Times New Roman"/>
          <w:b/>
          <w:sz w:val="28"/>
          <w:szCs w:val="28"/>
          <w:lang w:val="kk-KZ"/>
        </w:rPr>
        <w:t xml:space="preserve">  </w:t>
      </w:r>
      <w:r>
        <w:rPr>
          <w:rFonts w:ascii="Times New Roman" w:hAnsi="Times New Roman" w:cs="Times New Roman"/>
          <w:b/>
          <w:sz w:val="28"/>
          <w:szCs w:val="28"/>
        </w:rPr>
        <w:t>және</w:t>
      </w:r>
      <w:r>
        <w:rPr>
          <w:rFonts w:ascii="Times New Roman" w:hAnsi="Times New Roman" w:cs="Times New Roman"/>
          <w:b/>
          <w:sz w:val="28"/>
          <w:szCs w:val="28"/>
          <w:lang w:val="kk-KZ"/>
        </w:rPr>
        <w:t xml:space="preserve"> </w:t>
      </w:r>
      <w:r>
        <w:rPr>
          <w:rFonts w:ascii="Times New Roman" w:hAnsi="Times New Roman" w:cs="Times New Roman"/>
          <w:b/>
          <w:sz w:val="28"/>
          <w:szCs w:val="28"/>
        </w:rPr>
        <w:t>кө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ініс пен </w:t>
      </w:r>
      <w:proofErr w:type="spellStart"/>
      <w:r>
        <w:rPr>
          <w:rFonts w:ascii="Times New Roman" w:hAnsi="Times New Roman" w:cs="Times New Roman"/>
          <w:b/>
          <w:sz w:val="28"/>
          <w:szCs w:val="28"/>
        </w:rPr>
        <w:t>инфографика</w:t>
      </w:r>
      <w:proofErr w:type="spellEnd"/>
    </w:p>
    <w:p w:rsidR="00142CE2" w:rsidRDefault="00142CE2" w:rsidP="00142CE2">
      <w:pPr>
        <w:pStyle w:val="a3"/>
        <w:jc w:val="center"/>
        <w:rPr>
          <w:rFonts w:ascii="Times New Roman" w:hAnsi="Times New Roman" w:cs="Times New Roman"/>
          <w:sz w:val="28"/>
          <w:szCs w:val="28"/>
        </w:rPr>
      </w:pPr>
    </w:p>
    <w:p w:rsidR="00142CE2" w:rsidRDefault="00142CE2" w:rsidP="00142CE2">
      <w:pPr>
        <w:pStyle w:val="a3"/>
        <w:jc w:val="center"/>
        <w:rPr>
          <w:rFonts w:ascii="Times New Roman" w:hAnsi="Times New Roman" w:cs="Times New Roman"/>
          <w:b/>
          <w:sz w:val="28"/>
          <w:szCs w:val="28"/>
        </w:rPr>
      </w:pPr>
      <w:r>
        <w:rPr>
          <w:rFonts w:ascii="Times New Roman" w:hAnsi="Times New Roman" w:cs="Times New Roman"/>
          <w:b/>
          <w:sz w:val="28"/>
          <w:szCs w:val="28"/>
          <w:lang w:val="kk-KZ"/>
        </w:rPr>
        <w:t>Абдраев Молдахан</w:t>
      </w:r>
    </w:p>
    <w:p w:rsidR="00142CE2" w:rsidRDefault="00142CE2" w:rsidP="00142CE2">
      <w:pPr>
        <w:pStyle w:val="a3"/>
        <w:jc w:val="center"/>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1  Лекция                          </w:t>
      </w: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rsidR="00142CE2" w:rsidRDefault="00142CE2" w:rsidP="00142CE2">
      <w:pPr>
        <w:pStyle w:val="a3"/>
        <w:jc w:val="both"/>
        <w:rPr>
          <w:rFonts w:ascii="Times New Roman" w:hAnsi="Times New Roman" w:cs="Times New Roman"/>
          <w:sz w:val="28"/>
          <w:szCs w:val="28"/>
          <w:lang w:val="kk-KZ"/>
        </w:rPr>
      </w:pP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деген - « ақпараттық түсінік» ұғымын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rsidR="00142CE2" w:rsidRDefault="00142CE2" w:rsidP="00142CE2">
      <w:pPr>
        <w:pStyle w:val="a3"/>
        <w:jc w:val="both"/>
        <w:rPr>
          <w:rFonts w:ascii="Times New Roman" w:hAnsi="Times New Roman" w:cs="Times New Roman"/>
          <w:sz w:val="28"/>
          <w:szCs w:val="28"/>
          <w:lang w:val="kk-KZ"/>
        </w:rPr>
      </w:pPr>
    </w:p>
    <w:p w:rsidR="00142CE2" w:rsidRDefault="00142CE2" w:rsidP="00142CE2">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2 Лекция</w:t>
      </w: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Визуалды инфографика</w:t>
      </w:r>
    </w:p>
    <w:p w:rsidR="00142CE2" w:rsidRDefault="00142CE2" w:rsidP="00142CE2">
      <w:pPr>
        <w:pStyle w:val="a3"/>
        <w:jc w:val="both"/>
        <w:rPr>
          <w:rFonts w:ascii="Times New Roman" w:hAnsi="Times New Roman" w:cs="Times New Roman"/>
          <w:sz w:val="28"/>
          <w:szCs w:val="28"/>
          <w:lang w:val="kk-KZ"/>
        </w:rPr>
      </w:pP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Қағаз бетіндегі жазылған ақпараттың әдеби де мәдени мәтінді көріністі көркем дүниеге қалай айналдырамыз. Оны қимылға көшіріп, қалай жан бітіреміз. Адам тамаша туындыларды оқып отырып , әсем бейнелер мен сұлу мүсіндердің,  тылсым табиғат пен тарихи қойнаулардың образын көз алдына елестетіп, елтіп отырады. Мұның да эмоциялық маңызы зор.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Дейтұрғанмен көпжақты дамыған мына әлемде адамдардың санасына жедел ақпараттық жақындастықты дамыту факторлары да етек алды.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публицистика қоғамдық даму нүктеден басталған десе, инфографика да тіршілікпен қабаттаса өрбіген. Оның картографикалық, схемографикалық, гистографикалық, номографикалық ұғымдары бүгінде визуалды коммуникацияға айналды. Яғни, инфографика ақпарат таратудағы негізгі құрал. Бүгінгі телеарна өкілдерінің жарнама, жаңалық көрсеткіштері графикалық типпен жедел берілуде. Визуалды элементтердің классификациялық көрінісін гидрометцентралистер де ұтымды пайдалануда. </w:t>
      </w:r>
      <w:r>
        <w:rPr>
          <w:rFonts w:ascii="Times New Roman" w:hAnsi="Times New Roman" w:cs="Times New Roman"/>
          <w:sz w:val="28"/>
          <w:szCs w:val="28"/>
          <w:lang w:val="kk-KZ"/>
        </w:rPr>
        <w:lastRenderedPageBreak/>
        <w:t xml:space="preserve">Яғни, бірнеше принциптің басын қосып алысты жақын, жақынды іргелендіріп, ірілетіп жедел таратады.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Атап айтар мәселе ақпараттық инфрақұрылымның ұлттық жүйесін орнықтыруда бәсекелестік арта түсті. Электронды технологияның ішкі функциялық мүмкіндігін толық игеру инфографикалық ақпарат тарату арқылы да нарық заңдылығына теңдесе алды. Яғни ақпараттық ресурстар құрамын стандарттауда қауіпсіздік процесі мен коммуникациялық қатынас бірлестігі қамтамасыз етілді. Демек, ақпараттық технологияның телеөнім таратудағы модемдік қабілеті бар әрі ішкі экономикалық мүддені де қорғайды. Себебі, қазіргі әлемдік тенденция дәстүрлі ақпарат таратудың жаңа теориясын алға тартты. Телеарнадағы материалдық бейненің коммуникативті дизайынымен қатар инфографикалық жобасы мен формасы ғылыми нысанға айналды. Сонымен қатар 3Д форматтық тіркесінің үй театрына кіріктірілуі де көркем бейне мен табиғи мөлдірліктің суперплазмалық өнер өндірісіндегі базалық деңгейін арттырды. Көркем эстетикалық көрініс уақыт қозғалысымен жоғары ырғаққа көтерілді. Бұл адамзат санасының алапат күшін, сансыз ойлау молекуллалық жаратылысын, материалдық ақыл кеңістігінің кемел дамуының айғағы. Сондай-ақ инфографикалық ақпарат пен коммуникациялық байланыс бүгінгі таңда бірнеше ғылымның зерттеу нысаны болып қала береді. </w:t>
      </w: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Демек, визуалды тәсілмен инфографикалық ақпарат берудің өзіндік формасы болады. Түр мен түстің цифр мен қаріптің визуалды фоны жалпы көрсеткішке айналса, инфографика нақты өлшемді береді. Яғни графикалық ақпаратты бейнелеуде визуалды бейнекадрлер жиынтығы тележурналистиканың тәжірибесін толықтыра түседі. Инфографикалық ақпараттың эстетикалық құрамдастығы оның сапасын жоғары деңгейге көтеріп қана қоймай, көркем дүниеге айналдырады. </w:t>
      </w:r>
    </w:p>
    <w:p w:rsidR="00142CE2" w:rsidRDefault="00142CE2" w:rsidP="00142CE2">
      <w:pPr>
        <w:pStyle w:val="a3"/>
        <w:jc w:val="both"/>
        <w:rPr>
          <w:rFonts w:ascii="Times New Roman" w:hAnsi="Times New Roman" w:cs="Times New Roman"/>
          <w:sz w:val="28"/>
          <w:szCs w:val="28"/>
          <w:lang w:val="kk-KZ"/>
        </w:rPr>
      </w:pPr>
    </w:p>
    <w:p w:rsidR="00142CE2" w:rsidRDefault="00142CE2" w:rsidP="00142CE2">
      <w:pPr>
        <w:pStyle w:val="a3"/>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3Лекция</w:t>
      </w: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Инфографиканың теориялық ұғымы</w:t>
      </w:r>
    </w:p>
    <w:p w:rsidR="00142CE2" w:rsidRDefault="00142CE2" w:rsidP="00142CE2">
      <w:pPr>
        <w:pStyle w:val="a3"/>
        <w:jc w:val="both"/>
        <w:rPr>
          <w:rFonts w:ascii="Times New Roman" w:hAnsi="Times New Roman" w:cs="Times New Roman"/>
          <w:sz w:val="28"/>
          <w:szCs w:val="28"/>
          <w:lang w:val="kk-KZ"/>
        </w:rPr>
      </w:pPr>
    </w:p>
    <w:p w:rsidR="00142CE2" w:rsidRDefault="00142CE2" w:rsidP="00142CE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Инфографика бүгінгі тележанрларының қосымша элементі. Ақпараттық, жарнама, телепублистикалық туындыларының анимациялаудан басқа интерактивтілігін арттырды. Телемәтінді қысқартып, арнайы дыбыс эффектісімен де жедел түсінікті ақпар таратудың көзі. Яғни, көрермен санасына деректі дүниені нақты сіңіру функциясын атқарады. Әлбетте, бұл орайда тақырып таңдалып, оның әлеуметтілігі ескеріледі. Оқиға орны мен мәселенің мекен жайы картографиялық үлгі жүйесі бойынша схемографиялық сызық пен нүкте айшығымен бейнелі қозғалыс ақпаратын тудырады. Әңгіме идеялық тұрғыдан көркем бейненің мағынасын кең таратады. </w:t>
      </w:r>
    </w:p>
    <w:p w:rsidR="00142CE2" w:rsidRDefault="00142CE2" w:rsidP="00142CE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Телекөріністегі инфографиканы қозғай отырып,оның арғы тегі – баспа инфографикасы екенін естен шығармаған абзал. Бұқаралық ақпарат құралдарының ішіндегі алғашқы балапан бас, қарлығаш қанаттысы, баспа, </w:t>
      </w:r>
      <w:r>
        <w:rPr>
          <w:rFonts w:ascii="Times New Roman" w:hAnsi="Times New Roman" w:cs="Times New Roman"/>
          <w:sz w:val="28"/>
          <w:szCs w:val="28"/>
          <w:lang w:val="kk-KZ"/>
        </w:rPr>
        <w:lastRenderedPageBreak/>
        <w:t xml:space="preserve">яғни,нүкте. Сондықтан да жаңару,даму құндылығына ие. Себебі,телебейненің жалпы немесе жеке көркем кадрлық айшықтығындағы инфографикалық қозғалысы көрермен тарапынан үлкен сұраныс пен талапты көрсетті. Бұл жөнінде В. Лаптев, С.Некляев сынды ғалымдар да өз пікірлерін білдірген. Қазіргі ақпараттық толқын мамандары көрермен көпшілікке дерек элементтерін күрделендірмей жеткізуді басшылыққа алды. Сондықтан да ақпараттық дизайнның тәсілдері тиімділік жолынтапқан. Алайда инфографика жарнама, баспа өнімдерінде әлдеқайда көп қолданылады. Қысқа мәтін, графикалық көрініс адамдарды ойға жетелеп, мәнге қанықтырады. Сондай – ақ телебейнеде дыбыстық байланыспен де ұшқырлық танытады. Демек, инфографиканы ақпараттық байланыс құралы деп айтуға толық негіз бар. Қағаз бетіндегі мәтіннің оқылуын оқиға, мәселе, жаңалық деп тыңдайды, ал инфографикалық телекөрініс ақпарттық дәлдік деп табылады. Ал, оның қозғаушы құралы бүгінгі күннің компьютерлік бағдарламасы мен инновациялық даму процесі болмақ. Мұндағы айтпасқа болмайтын жәйт, инфографика кез  келген бейнекөріністің теориялық ұғымын тудырады. </w:t>
      </w:r>
    </w:p>
    <w:p w:rsidR="00142CE2" w:rsidRDefault="00142CE2" w:rsidP="00142CE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шығатын қорытынды инфографикалық бейнекөріністердің қозғалмалы мағынасына сүйене отырып, оның тарихи тәсілдерін тележанрдың құрамына да жатқызамыз. Ақпарат берудің жаңа элементтерін қалыптастыру нәтижесінде телеөнімнің кез келген түрі қоғамдық талап үрдісінен шыға алады. Яғни, динамикалық ақпараттық қатынастың визуальды байланысы артқан сайын ақпар беру сигналдары да көбейе түседі.                           </w:t>
      </w:r>
    </w:p>
    <w:p w:rsidR="00142CE2" w:rsidRDefault="00142CE2" w:rsidP="00142CE2">
      <w:pPr>
        <w:pStyle w:val="a3"/>
        <w:ind w:firstLine="708"/>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b/>
          <w:sz w:val="28"/>
          <w:szCs w:val="28"/>
          <w:lang w:val="kk-KZ"/>
        </w:rPr>
      </w:pPr>
      <w:r w:rsidRPr="0051308B">
        <w:rPr>
          <w:rFonts w:ascii="Times New Roman" w:hAnsi="Times New Roman" w:cs="Times New Roman"/>
          <w:b/>
          <w:sz w:val="28"/>
          <w:szCs w:val="28"/>
          <w:lang w:val="kk-KZ"/>
        </w:rPr>
        <w:t xml:space="preserve">                                         4 Лекция </w:t>
      </w:r>
    </w:p>
    <w:p w:rsidR="00142CE2" w:rsidRPr="0051308B" w:rsidRDefault="00142CE2" w:rsidP="00142CE2">
      <w:pPr>
        <w:jc w:val="both"/>
        <w:rPr>
          <w:rFonts w:ascii="Times New Roman" w:hAnsi="Times New Roman" w:cs="Times New Roman"/>
          <w:b/>
          <w:sz w:val="28"/>
          <w:szCs w:val="28"/>
          <w:lang w:val="kk-KZ"/>
        </w:rPr>
      </w:pPr>
      <w:r w:rsidRPr="0051308B">
        <w:rPr>
          <w:rFonts w:ascii="Times New Roman" w:hAnsi="Times New Roman" w:cs="Times New Roman"/>
          <w:b/>
          <w:sz w:val="28"/>
          <w:szCs w:val="28"/>
          <w:lang w:val="kk-KZ"/>
        </w:rPr>
        <w:t>Инфографиканың тарихи маңызы</w:t>
      </w:r>
    </w:p>
    <w:p w:rsidR="00142CE2" w:rsidRPr="0051308B" w:rsidRDefault="00142CE2" w:rsidP="00142CE2">
      <w:pPr>
        <w:jc w:val="both"/>
        <w:rPr>
          <w:rFonts w:ascii="Times New Roman" w:hAnsi="Times New Roman" w:cs="Times New Roman"/>
          <w:b/>
          <w:sz w:val="28"/>
          <w:szCs w:val="28"/>
          <w:lang w:val="kk-KZ"/>
        </w:rPr>
      </w:pPr>
    </w:p>
    <w:p w:rsidR="00142CE2" w:rsidRPr="0051308B" w:rsidRDefault="00142CE2" w:rsidP="00142CE2">
      <w:pPr>
        <w:jc w:val="both"/>
        <w:rPr>
          <w:rFonts w:ascii="Times New Roman" w:hAnsi="Times New Roman" w:cs="Times New Roman"/>
          <w:b/>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t xml:space="preserve">  Инфографика – хабарды, ақпаратты, білімді графикалық тәсілдер арқылы ұсыну.</w:t>
      </w:r>
    </w:p>
    <w:p w:rsidR="00142CE2" w:rsidRPr="0051308B" w:rsidRDefault="00142CE2" w:rsidP="00142CE2">
      <w:pPr>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t xml:space="preserve">  Инфографика деп қандай да бір оқиғаны сипаттау немесе деректерді жеткізу мақсатында кез-келгенмәтін мен графиканың үйлестіріліп берілуі айтылады.</w:t>
      </w:r>
    </w:p>
    <w:p w:rsidR="00142CE2" w:rsidRPr="0051308B" w:rsidRDefault="00142CE2" w:rsidP="00142CE2">
      <w:pPr>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t xml:space="preserve">   Инфографика – бұл ақпаратты визуалды түрде ұсыну. Көбінесе қиын ақпаратты тез, оңай және анық жеткізу қажет болғанда қолданылады.</w:t>
      </w:r>
    </w:p>
    <w:p w:rsidR="00142CE2" w:rsidRPr="0051308B" w:rsidRDefault="00142CE2" w:rsidP="00142CE2">
      <w:pPr>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lastRenderedPageBreak/>
        <w:t>.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w:t>
      </w:r>
    </w:p>
    <w:p w:rsidR="00142CE2" w:rsidRPr="0051308B" w:rsidRDefault="00142CE2" w:rsidP="00142CE2">
      <w:pPr>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t xml:space="preserve">    Ең алғаш инфографиканы 1982 жылы USA Todayгазетінің баспагерлері қолдана бастады. Осының арқасында газет ең көп оқылатын басылымдардың үздік бестігінің қатарына енді. Уақыт өткен сайын инфографика тек қана технология мен бизнес емес, сонымен қатар өнер екені де анықтал абастады. Сонымен бірге осы өнерді жетік меңгеру баспа бизнесінің табысына тікелей әсерететіні де анық болды. Сондықтан «Эсквайр» және «Нью-Йоркер» сияқты журналдар инфографиканы жасаужұмысыда идеяның авторы болып табылатын бір журналист пен 3-4 дизайнерге тапсырады.</w:t>
      </w:r>
    </w:p>
    <w:p w:rsidR="00142CE2" w:rsidRPr="0051308B" w:rsidRDefault="00142CE2" w:rsidP="00142CE2">
      <w:pPr>
        <w:jc w:val="both"/>
        <w:rPr>
          <w:rFonts w:ascii="Times New Roman" w:hAnsi="Times New Roman" w:cs="Times New Roman"/>
          <w:sz w:val="28"/>
          <w:szCs w:val="28"/>
          <w:lang w:val="kk-KZ"/>
        </w:rPr>
      </w:pPr>
    </w:p>
    <w:p w:rsidR="00142CE2" w:rsidRPr="0051308B" w:rsidRDefault="00142CE2" w:rsidP="00142CE2">
      <w:pPr>
        <w:jc w:val="both"/>
        <w:rPr>
          <w:rFonts w:ascii="Times New Roman" w:hAnsi="Times New Roman" w:cs="Times New Roman"/>
          <w:sz w:val="28"/>
          <w:szCs w:val="28"/>
          <w:lang w:val="kk-KZ"/>
        </w:rPr>
      </w:pPr>
      <w:r w:rsidRPr="0051308B">
        <w:rPr>
          <w:rFonts w:ascii="Times New Roman" w:hAnsi="Times New Roman" w:cs="Times New Roman"/>
          <w:sz w:val="28"/>
          <w:szCs w:val="28"/>
          <w:lang w:val="kk-KZ"/>
        </w:rPr>
        <w:t xml:space="preserve">    Бірақ инфографика тек қана кәсіби дизайнерлердің қолынан келетін шаруа ғана емес, оған қызығушылық танытқан, үйренемін  деген әрбір маман да жасай алады. Соңғы кезде бұл тенденция журналисттер арасында кеңінен тарап жатыр. Түрлі семинарлар, мастер-кластар өткізіліп, инфографиканы жасаужолдары түсіндірілуде.</w:t>
      </w:r>
    </w:p>
    <w:p w:rsidR="00142CE2" w:rsidRPr="0051308B" w:rsidRDefault="00142CE2" w:rsidP="00142CE2">
      <w:pPr>
        <w:jc w:val="both"/>
        <w:rPr>
          <w:rFonts w:ascii="Times New Roman" w:hAnsi="Times New Roman" w:cs="Times New Roman"/>
          <w:b/>
          <w:sz w:val="28"/>
          <w:szCs w:val="28"/>
          <w:lang w:val="kk-KZ"/>
        </w:rPr>
      </w:pPr>
    </w:p>
    <w:p w:rsidR="00142CE2" w:rsidRPr="0051308B"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5 Лекция</w:t>
      </w: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дизайн европалық стандартқа енуі</w:t>
      </w:r>
    </w:p>
    <w:p w:rsidR="00142CE2" w:rsidRDefault="00142CE2" w:rsidP="00142CE2">
      <w:pPr>
        <w:pStyle w:val="a3"/>
        <w:ind w:firstLine="708"/>
        <w:jc w:val="both"/>
        <w:rPr>
          <w:rFonts w:ascii="Times New Roman" w:hAnsi="Times New Roman" w:cs="Times New Roman"/>
          <w:b/>
          <w:sz w:val="28"/>
          <w:szCs w:val="28"/>
          <w:lang w:val="kk-KZ"/>
        </w:rPr>
      </w:pPr>
    </w:p>
    <w:p w:rsidR="00142CE2" w:rsidRDefault="00142CE2" w:rsidP="00142CE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Инфографикалық дизайн табиғи процесс. Оның композициялық құрылымы бар. Көптеген шетелдік мемлекеттер , мәселен, АҚШ, Италия, Жапония елдерінің дәуірлеу дәстүрінде дизайнер өнер ерте дамыған. Тапсырыс беру арқылы мәдени жетістіктерге қол артты. Экономикалық ұйымдарда,сауда, мәдениет пен медицина саласында саралау мен сараптау - инфографикалық дизайнның концепциялық өнер екендігін көрсетті Жалпы, әлемдік ақпарат жүйесіндегі мәдени қарым қатынастылықтың ерекшелігі ақпарат алмасумен де ерекшеленбек. Себебі, ақпарат адамзатқа ортақ болғандықтан халық тұтынушы сапасындағы әлеумет болып есептеледі. Сондықтан, ақпаратты түрлендіріп  тарату түсінікті етіп тарату деген сөз. Инфографиканың  негізгі міндеті де осы болмақ.</w:t>
      </w: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jc w:val="both"/>
        <w:rPr>
          <w:rFonts w:ascii="Times New Roman" w:hAnsi="Times New Roman" w:cs="Times New Roman"/>
          <w:b/>
          <w:sz w:val="28"/>
          <w:szCs w:val="28"/>
          <w:lang w:val="kk-KZ"/>
        </w:rPr>
      </w:pPr>
    </w:p>
    <w:p w:rsidR="00142CE2" w:rsidRDefault="00142CE2" w:rsidP="00142CE2">
      <w:pPr>
        <w:pStyle w:val="a3"/>
        <w:ind w:firstLine="708"/>
        <w:jc w:val="both"/>
        <w:rPr>
          <w:lang w:val="kk-KZ"/>
        </w:rPr>
      </w:pPr>
      <w:r>
        <w:rPr>
          <w:rFonts w:ascii="Times New Roman" w:hAnsi="Times New Roman" w:cs="Times New Roman"/>
          <w:b/>
          <w:sz w:val="28"/>
          <w:szCs w:val="28"/>
          <w:lang w:val="kk-KZ"/>
        </w:rPr>
        <w:t xml:space="preserve">                                       6  Лекция</w:t>
      </w:r>
    </w:p>
    <w:p w:rsidR="00142CE2" w:rsidRDefault="00142CE2" w:rsidP="00142CE2">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Инфографиканың телеақпараттық белсенділігі</w:t>
      </w:r>
    </w:p>
    <w:p w:rsidR="00142CE2" w:rsidRDefault="00142CE2" w:rsidP="00142CE2">
      <w:pPr>
        <w:pStyle w:val="a3"/>
        <w:ind w:firstLine="708"/>
        <w:jc w:val="both"/>
        <w:rPr>
          <w:lang w:val="kk-KZ"/>
        </w:rPr>
      </w:pPr>
    </w:p>
    <w:p w:rsidR="00142CE2" w:rsidRDefault="00142CE2" w:rsidP="00142CE2">
      <w:pPr>
        <w:pStyle w:val="a3"/>
        <w:ind w:firstLine="708"/>
        <w:jc w:val="both"/>
        <w:rPr>
          <w:rFonts w:ascii="Times New Roman" w:hAnsi="Times New Roman" w:cs="Times New Roman"/>
          <w:sz w:val="28"/>
          <w:szCs w:val="28"/>
          <w:lang w:val="kk-KZ"/>
        </w:rPr>
      </w:pPr>
    </w:p>
    <w:p w:rsidR="00142CE2" w:rsidRDefault="00142CE2" w:rsidP="00142CE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 бүгінгі ақпарат-хабарларда және деректі фильмдерде логикалық элементтердің жиынтығынан тұрады. Механикалық тақтаның электронды үлгісі ретінде танылған мұндай тұжырымды инновациялық өндірістің құрамдасы деп тани аламыз. </w:t>
      </w:r>
    </w:p>
    <w:p w:rsidR="00142CE2" w:rsidRDefault="00142CE2" w:rsidP="00142CE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ауа райы болжауымен таныстыруда немесе планетааралық қозғалыстарда телеайташы қолын созып, әр аймақтың, әлемшардың температуралық көрсеткішін қимыл әрекет үрдісінде механикалық қозғалыспен түсіндірсе, желдің жылдамдығы мен қардың қылаулауын, жауын-шашын мен мұздың қаншалықты қатуын жарықтың жыпылықтау сигналымен немесе арнайы жолақ пен жүгіртпе сызықтармен электронды графикамен таныстырады. Демек, телеайташының қимыл ақпаратын түсіндірме мағынасында қабылдасақ, коммуникацияның механикалық басымдығын қабылдаймыз. Ал, негізгі нысананың түр мен түсін қозғалысқа келтірген электронды жылжымалы сызбалар айқындаушы құрал ретінде танылады. Яғни, инфографика – ақпаратты абстрактылы ұғымнан бөліп, зат немесе детальды денелердің нақты бөлшегін өзара әсерлеу нәтижесімен жақындастырады.  Ақпаратты мәтіндеуде жалпыламалықтан нақтылыққа талабы осындай қасиеттерді таныту үшін туындаған. Графиканың бірнеше формасымен қамтылған ақпарат бүгінгі медиакеңістіктің мәденитін арттырары сөзсіз. Ақпарат тасқынындағы бәсекелестіктің барлық жанрға қатыстылығы да оның жан жақтылығын аша түспек. Себебі, ақпараттың инфографикалық формасы бүркеме деректер мен түсініксіз түйіндерден алшақ жатқандығын аңғартады. Жоғарыда айтып өткен ауа райындағы болатын құбылысты, бір апталық немесе бір күндік, тіпті, бір айлық табиғи диалектикалық қозғалысын ақпарат жүйесінде графикалық қозғалыспен бір сәтте құлақтандыру түсінігі туады. Бейнеқозғалыстан ақпараттың айшықты түр мен түсін, мекен жайын, оқиға орнын, оған қатысушылар мен куәгерлер әрекеттестігін көріп, білсек, сызбақозғалысқа, бағытқозғалысқа (стрелка) бояма немесе сұйыққозғалысқа құрылған инфографикалық ақпараттық көрсеткіштер ақпараттық мәтінді динамикалық механизмге айналдырады.</w:t>
      </w:r>
    </w:p>
    <w:p w:rsidR="00142CE2" w:rsidRDefault="00142CE2" w:rsidP="00142CE2">
      <w:pPr>
        <w:pStyle w:val="a3"/>
        <w:ind w:firstLine="708"/>
        <w:jc w:val="both"/>
        <w:rPr>
          <w:rFonts w:ascii="Times New Roman" w:hAnsi="Times New Roman" w:cs="Times New Roman"/>
          <w:sz w:val="28"/>
          <w:szCs w:val="28"/>
          <w:lang w:val="kk-KZ"/>
        </w:rPr>
      </w:pPr>
    </w:p>
    <w:p w:rsidR="00142CE2" w:rsidRDefault="00142CE2" w:rsidP="00142CE2">
      <w:pPr>
        <w:pStyle w:val="a3"/>
        <w:ind w:firstLine="708"/>
        <w:jc w:val="both"/>
        <w:rPr>
          <w:rFonts w:ascii="Times New Roman" w:hAnsi="Times New Roman" w:cs="Times New Roman"/>
          <w:b/>
          <w:sz w:val="28"/>
          <w:szCs w:val="28"/>
          <w:lang w:val="kk-KZ"/>
        </w:rPr>
      </w:pPr>
    </w:p>
    <w:p w:rsidR="00142CE2" w:rsidRDefault="00142CE2" w:rsidP="00142CE2">
      <w:pPr>
        <w:pStyle w:val="a3"/>
        <w:ind w:firstLine="708"/>
        <w:jc w:val="both"/>
        <w:rPr>
          <w:rFonts w:ascii="Times New Roman" w:hAnsi="Times New Roman" w:cs="Times New Roman"/>
          <w:b/>
          <w:sz w:val="28"/>
          <w:szCs w:val="28"/>
          <w:lang w:val="kk-KZ"/>
        </w:rPr>
      </w:pPr>
    </w:p>
    <w:p w:rsidR="00142CE2" w:rsidRDefault="00142CE2" w:rsidP="00142CE2">
      <w:pPr>
        <w:pStyle w:val="a3"/>
        <w:ind w:firstLine="708"/>
        <w:jc w:val="both"/>
        <w:rPr>
          <w:rFonts w:ascii="Times New Roman" w:hAnsi="Times New Roman" w:cs="Times New Roman"/>
          <w:b/>
          <w:sz w:val="28"/>
          <w:szCs w:val="28"/>
          <w:lang w:val="kk-KZ"/>
        </w:rPr>
      </w:pPr>
    </w:p>
    <w:p w:rsidR="00142CE2" w:rsidRDefault="00142CE2" w:rsidP="00142CE2">
      <w:pPr>
        <w:jc w:val="both"/>
        <w:rPr>
          <w:b/>
          <w:sz w:val="28"/>
          <w:szCs w:val="28"/>
          <w:lang w:val="kk-KZ"/>
        </w:rPr>
      </w:pPr>
    </w:p>
    <w:p w:rsidR="00142CE2" w:rsidRDefault="00142CE2" w:rsidP="00142CE2">
      <w:pPr>
        <w:jc w:val="both"/>
        <w:rPr>
          <w:b/>
          <w:sz w:val="28"/>
          <w:szCs w:val="28"/>
          <w:lang w:val="kk-KZ"/>
        </w:rPr>
      </w:pPr>
    </w:p>
    <w:p w:rsidR="00142CE2" w:rsidRDefault="00142CE2" w:rsidP="00142CE2">
      <w:pPr>
        <w:jc w:val="both"/>
        <w:rPr>
          <w:b/>
          <w:sz w:val="28"/>
          <w:szCs w:val="28"/>
          <w:lang w:val="kk-KZ"/>
        </w:rPr>
      </w:pPr>
    </w:p>
    <w:p w:rsidR="00142CE2" w:rsidRPr="00B6337D" w:rsidRDefault="00142CE2" w:rsidP="00142CE2">
      <w:pPr>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lastRenderedPageBreak/>
        <w:t xml:space="preserve">                                                                         Молдахан Кәріпбайұлы.   2019</w:t>
      </w:r>
    </w:p>
    <w:p w:rsidR="00142CE2" w:rsidRPr="00B6337D" w:rsidRDefault="00142CE2" w:rsidP="00142CE2">
      <w:pPr>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7. лекция:</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Инфографикалық телеақпараттың әлеуметтік жобалардағы заманауиылығы</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Жалпы цифрлы кезеңнің дәуірлеу тарихы елімізде басталып кетті.  Цифрлық жобаның артықшылығы жұртшылықты дәйектер мен деректердің анықтылығына, ақиқатына халықты сендіру. Соның нәтижесінде мемлекет пен еларалық ынтымақтастық тұтастығына қол жеткізу. Бұл мәселеде Еңбек және халықты әлеуметтік қорғау министрлігі мен Ақпарат және коммуникациялар  министрлігіне бірлесіп цифрлық жаңа арналар енгізілу тапсырмасы берілген. Сонымен қатар цифрлық қолданыстың заңдылық әрекеті жөнінде де нақты тапсырма бар. Яғни цифрлы Қазақстанның артықшылығы, әлеуметтік тұрмыста ғана емес жалпы рухани жаңаша сипаттың ерекшелігіндегі халықтың ой сана кеңістігін,  жаңа форматтағы жаңғыру аспектілеріне деген көзқарасын өркениеттілік тұрғысында өрбіту. Демек, қабылданып жатқан стратегиялық бағыттағы рухани әлеуметтік, мәдени экономикалық карталардың желісі  еліміздің дербестілігін, тәуелсіздігін нығайтары сөзсіз. Жалпы, адамдардың әлеуметтік мәртебесіне орайластырылған іргелі жоспарлар – еліміздің Елбасы көздеген дамыған мемлекеттердің қатарына қосылу үндеуінің негізі болып танылады.  Халықтың әлеуметтік өміріндегі формализациялау жоспарларын инфографикалық үрдіспен айғақты ақпараттандырып отыру телеарнаның да елдік, халықтық әлеуметшілдігін тереңдете түседі. Біз мұны ақпараттың инфографикалық берілу тәсіліндегі ұтқырлық тәсіл деп қана қарамаймыз, жаппай жаңару үлгісіндегі озық технологиялардың мүмкіндігін әлемдік дәрежеде пайдалану деп те түсінуге тиістіміз. Ұлттық  стратегиялық индикаторлар жобасын жүзеге асырудың ақпараттық  көрсеткіштерін телебейнелеу мен жедел инфографикаландыру әлемдік ағынмен қатар өркендеу болып есептеледі.</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Молдахан Кәріпбайұлы.  2019 ж.</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lastRenderedPageBreak/>
        <w:t>8.  лекция.  Инфографиканың әлеуметтілігі мен референдумдық ықпалы</w:t>
      </w:r>
    </w:p>
    <w:p w:rsidR="00142CE2" w:rsidRPr="00B6337D" w:rsidRDefault="00142CE2" w:rsidP="00142CE2">
      <w:pPr>
        <w:jc w:val="both"/>
        <w:rPr>
          <w:rFonts w:ascii="Times New Roman" w:hAnsi="Times New Roman" w:cs="Times New Roman"/>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Белгілі  бір жүйені немесе саланы қорытындылап және таразылап, саралайтын,  анық-қанығы мен нәтижесін бағалауға мүмкіндігі мол инфографикалық ақпарат тарату – бүгінігі  таңда өнеркәсіптік революция  драйверінде  айтарлықтай сипатта басымдық алды. Телеарналардағы соңғы қорытынды жаңалықтар легі осыны айғақтайды. Демек, жаңа технологиялық жетістікті игеру дағдарыстан шығудың кепілі деуге негіз бар. Кәсіптік ақпараттандыру дегеніміз, әлемдік өзгерістерге бейім болу машығын танытады. Графикалық ақпараттың ерекшелігі де осында.  Сонда инфографикалық ақпараттандырудың:</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 біріншіден;</w:t>
      </w:r>
      <w:r w:rsidRPr="00B6337D">
        <w:rPr>
          <w:rFonts w:ascii="Times New Roman" w:hAnsi="Times New Roman" w:cs="Times New Roman"/>
          <w:sz w:val="28"/>
          <w:szCs w:val="28"/>
          <w:lang w:val="kk-KZ"/>
        </w:rPr>
        <w:t xml:space="preserve"> халықтың әлеуметтік мүмкіндігін: </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–екіншіден;</w:t>
      </w:r>
      <w:r w:rsidRPr="00B6337D">
        <w:rPr>
          <w:rFonts w:ascii="Times New Roman" w:hAnsi="Times New Roman" w:cs="Times New Roman"/>
          <w:sz w:val="28"/>
          <w:szCs w:val="28"/>
          <w:lang w:val="kk-KZ"/>
        </w:rPr>
        <w:t xml:space="preserve"> өмір сүру дәстүрі мен тәлім тәрбие және әдеп-ғұрыптарын, рухани және моральдық күш қуаттылығын:</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 үшіншіден</w:t>
      </w:r>
      <w:r w:rsidRPr="00B6337D">
        <w:rPr>
          <w:rFonts w:ascii="Times New Roman" w:hAnsi="Times New Roman" w:cs="Times New Roman"/>
          <w:sz w:val="28"/>
          <w:szCs w:val="28"/>
          <w:lang w:val="kk-KZ"/>
        </w:rPr>
        <w:t>; қоғамдық, әлеуметтік қауіпсіздік пен тәуелсіз референдумдық мәртебесін:</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 xml:space="preserve">–   төртіншіден;  </w:t>
      </w:r>
      <w:r w:rsidRPr="00B6337D">
        <w:rPr>
          <w:rFonts w:ascii="Times New Roman" w:hAnsi="Times New Roman" w:cs="Times New Roman"/>
          <w:sz w:val="28"/>
          <w:szCs w:val="28"/>
          <w:lang w:val="kk-KZ"/>
        </w:rPr>
        <w:t>денсаулық пен салауаттылығын:</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 xml:space="preserve">– бесіншіден; </w:t>
      </w:r>
      <w:r w:rsidRPr="00B6337D">
        <w:rPr>
          <w:rFonts w:ascii="Times New Roman" w:hAnsi="Times New Roman" w:cs="Times New Roman"/>
          <w:sz w:val="28"/>
          <w:szCs w:val="28"/>
          <w:lang w:val="kk-KZ"/>
        </w:rPr>
        <w:t xml:space="preserve">экономикалық әл ауқаттылығын: </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b/>
          <w:sz w:val="28"/>
          <w:szCs w:val="28"/>
          <w:lang w:val="kk-KZ"/>
        </w:rPr>
        <w:t xml:space="preserve">– алтыншыдан; </w:t>
      </w:r>
      <w:r w:rsidRPr="00B6337D">
        <w:rPr>
          <w:rFonts w:ascii="Times New Roman" w:hAnsi="Times New Roman" w:cs="Times New Roman"/>
          <w:sz w:val="28"/>
          <w:szCs w:val="28"/>
          <w:lang w:val="kk-KZ"/>
        </w:rPr>
        <w:t xml:space="preserve">мәдениеті мен тіл және әдебиетін, сондай-ақ тағы басқада қажеттілік деп табылатын индекстерін жобалы да жоспарлы түрде ұдайы дамыту болып табылатындықтарын ерекше көңіл бөлерлік факторларынан айырықша тануға болады. </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     Әлеуметті аса қажет салалардың дамуы мен кедергілерін, кемшіліктерін дер кезінде анықтап, ел талқысына, билік басындағыларға сын тұрғысынан қарастырып ұсыну кәсіби инфографиканың міндеті болып танылмақ.</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Абдраев Молдахан  Кәріпбайұлы.  2019 ж.</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9 лекция</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Сурет және мүсіндеу өнеріндегі графикалық тәсілдердің  ақпараттық қызмет көрсеткіші</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Адам өмірінде мүсіндеу мен сурет өнерінің маңызы айырықша. Адамзат өзінің әлеуметтік тұрмысында шындық пен көркемдікті жоғары бағалаған. Жанына жақын, жүрегіне жылулықты  іздегенде оны шығармашылық өнерден тапқан. Арман жетегінде отырып, жәй шыбықпен жерге сызбалап таңба салғанда, оны күн шұғыласымен сәулеттенгенін көріп, арман мұратындағы өз ойының шығармашылық өрбуін бағалай білмеген, тіпті, ұқсастық тудырған ою-сызбалардың нәтижесі өз бойындағы тұтастанып келе жатқан өнер екенін де аңғара бермеген. Ойын сурет, сызба таңбаларымен  өрнектеу арқылы ақпарат нәтижесін де аңғармаған. Екінші біреулер сол іс әрекетті қауғалай ежіктеп, салушы ойындағы ақпараттық армандарды таныған. Яғни, оның қиял дүниесіндегі шындықты танып, ойталдау машығына ойысқан. Күделікті көз алдындағы шындық пен қуанышты, қызғанышты, қызығушылықты мансұқтап,  өн бойындағы био-физио темпераментті төзімсіздік пен қозғалыстар қуаты балшықпен, ағашпен, әртүрлі құралдармен тіршілікті суреттеуді, ойын білдіруді, таңбалы ақпарттауды өнеге деп таныды. Адам баласының ой өнеріндегі шексіздігі бүгінгі таңда ғылымға танылып, архитектуралық, графикалық, инфографикалық айғақтыстандартты ақпараттық элементтердің әлемде бірыңғай ортақ түсінігін қалыптастырды.</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Молдахан Кәріпбайұлы.  2019 ж.</w:t>
      </w:r>
    </w:p>
    <w:p w:rsidR="00142CE2" w:rsidRPr="00B6337D" w:rsidRDefault="00142CE2" w:rsidP="00142CE2">
      <w:pPr>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10 лекция</w:t>
      </w:r>
    </w:p>
    <w:p w:rsidR="00142CE2" w:rsidRPr="00B6337D" w:rsidRDefault="00142CE2" w:rsidP="00142CE2">
      <w:pP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Инфографикалық ақпараттың сөз және  дауыс пен дыбыстық формасы</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     Сөз – адамның сөйлеу әрекетіндегі дыбыстық бөлшек. Яғни, адам ойын материалдық шындыққа айналдыратын құндылыққа жатады. Үздіксіз сөйлеу барысында адамның дауысындағы  эмоциялыққұбылыстар дыбыстық фон құрайды. Жалпы, ғылымдағы жеке дара қарастырылатын сөз, дауыс пен дыбыстық формалардан тарайтын үндестік, кешенді ұғымға айналады да прогрессивті құбылыс тудырып, тіл мен тістің, ерін мен езуліктің сүзбелі сеткасынан өтіп, тыңдаушыға жағымды не жағымсыз әсер тудырады. Сөйлем арасындағы атқарушы рөлге айырықша ие болатын сөз, дауыстың құбылуына, ойдың ерекшелігіне икемделіп айтылғанда не ақпараттық, не эмоционалды қабылдауларға, интонациялы түсініктерге айналады. Мысалы; «жақсы», немесе «болмайды» деген бірнеше дыбыстан тұратын сөздер айтылуына қарай, болмаса дыбыстық екпініне орай, дауыстық қолданысына байланысты әртүрлі мағына тудыратын ақпарат береді. Сондай-ақ  танымал ғалым Намазалы  Омашев «Дұрыс сөйлей білетін адам бүкіл информацияның 40 %-ін тек интоноция арқылы жеткізе алатындығын ескерсек,»,-деп сөздің өнер екендігін дәлелдей келе, ағылшын драматургі Б. Шоудың: «Иә» немесе «жоқ» деп айтудың 50 түрлі тәсілі бар, ал оны жазудың бір-ақ тәсілі бар»,- деген сөзін дәл шеберлікпен келтірген. Сонымен қатар Омашев «үн реңдері»,- деген  ерекшеліктерге  нанымды тоқталған.  (Омашев Н. Ақпарат әлемі. 2- том- Алматы: « Қазығұрт» баспасы, 2006. – 424 бет. (139 бет.)</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11 лекция</w:t>
      </w:r>
    </w:p>
    <w:p w:rsidR="00142CE2" w:rsidRPr="00B6337D" w:rsidRDefault="00142CE2" w:rsidP="00142CE2">
      <w:pPr>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t>Жолдау – адами капиталдың тұжырымдамасы</w:t>
      </w:r>
    </w:p>
    <w:p w:rsidR="00142CE2" w:rsidRPr="00B6337D" w:rsidRDefault="00142CE2" w:rsidP="00142CE2">
      <w:pPr>
        <w:jc w:val="both"/>
        <w:rPr>
          <w:rFonts w:ascii="Times New Roman" w:hAnsi="Times New Roman" w:cs="Times New Roman"/>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Елбасының үстіміздегі жылғы (2018ж, 10 қаңтар.). Жолдауының негізгі критериесі – мемлекеттер және халықаралық қатынастардағы саяси таңдау. </w:t>
      </w:r>
      <w:r w:rsidRPr="00B6337D">
        <w:rPr>
          <w:rFonts w:ascii="Times New Roman" w:hAnsi="Times New Roman" w:cs="Times New Roman"/>
          <w:sz w:val="28"/>
          <w:szCs w:val="28"/>
          <w:lang w:val="kk-KZ"/>
        </w:rPr>
        <w:lastRenderedPageBreak/>
        <w:t xml:space="preserve">Қоғамның әлеуметтік - экономикалық, мәдени өміріндегі </w:t>
      </w:r>
      <w:r w:rsidRPr="00B6337D">
        <w:rPr>
          <w:rFonts w:ascii="Times New Roman" w:hAnsi="Times New Roman" w:cs="Times New Roman"/>
          <w:b/>
          <w:sz w:val="28"/>
          <w:szCs w:val="28"/>
          <w:lang w:val="kk-KZ"/>
        </w:rPr>
        <w:t>«рухани жаңғырудың»</w:t>
      </w:r>
      <w:r w:rsidRPr="00B6337D">
        <w:rPr>
          <w:rFonts w:ascii="Times New Roman" w:hAnsi="Times New Roman" w:cs="Times New Roman"/>
          <w:sz w:val="28"/>
          <w:szCs w:val="28"/>
          <w:lang w:val="kk-KZ"/>
        </w:rPr>
        <w:t xml:space="preserve">әлемдік қауымдастықтағы  белсенділігінарттырудағы саяси коммуникаторлық жеделдік деп бағалау қажет. Әртүрлі әлеуметтік үрдістердің прогрессивтілігі жаһандық  тенденцияларға айналған алмағайып заманның талабынан табылу, саяси құндылықтардың бірлігін сақтап,  сана тоталитаризмінен алшақтауға жетеледі. Сол себепті де Елбасының Жолдауындағы </w:t>
      </w:r>
      <w:r w:rsidRPr="00B6337D">
        <w:rPr>
          <w:rFonts w:ascii="Times New Roman" w:hAnsi="Times New Roman" w:cs="Times New Roman"/>
          <w:b/>
          <w:sz w:val="28"/>
          <w:szCs w:val="28"/>
          <w:lang w:val="kk-KZ"/>
        </w:rPr>
        <w:t>«адами капитал – жаңғыру негізі»</w:t>
      </w:r>
      <w:r w:rsidRPr="00B6337D">
        <w:rPr>
          <w:rFonts w:ascii="Times New Roman" w:hAnsi="Times New Roman" w:cs="Times New Roman"/>
          <w:sz w:val="28"/>
          <w:szCs w:val="28"/>
          <w:lang w:val="kk-KZ"/>
        </w:rPr>
        <w:t xml:space="preserve">айрықша басымдық алады. Білім жүйесіндегі өзгерістерге құбылыс деп қарамай </w:t>
      </w:r>
      <w:r w:rsidRPr="00B6337D">
        <w:rPr>
          <w:rFonts w:ascii="Times New Roman" w:hAnsi="Times New Roman" w:cs="Times New Roman"/>
          <w:b/>
          <w:sz w:val="28"/>
          <w:szCs w:val="28"/>
          <w:lang w:val="kk-KZ"/>
        </w:rPr>
        <w:t>«... өзгерістерге үнемі бейім болу және жаңа білімді меңгеру қабілетін дамыту болуға тиіс»</w:t>
      </w:r>
      <w:r w:rsidRPr="00B6337D">
        <w:rPr>
          <w:rFonts w:ascii="Times New Roman" w:hAnsi="Times New Roman" w:cs="Times New Roman"/>
          <w:sz w:val="28"/>
          <w:szCs w:val="28"/>
          <w:lang w:val="kk-KZ"/>
        </w:rPr>
        <w:t xml:space="preserve">,-деді. Демек, адам санасындағы қасаңдықты жаңаша сипатқа лайықтау, интеллектуалды сана жиынтығының тұжырымдамасын түзу деген сөз. Әр адам тұлға ретінде, білім алуда идеялық қызығушылық таба білгенде дәстүрлі өмірдің ілгерілеушілігін сезінеді. Бүгінгі күнге лайықты түсініктер мен ой-сенімдер жиынтығын табиғи құндылықтар ретінде қабылдау нәтижесінде адами капиталдың базалық игілігін тұрмыстық деңгейде де, ғаламдық қатынаста да игере алады. Қазіргі таңда адами капиталдың мазмұны сауаттылық пен мәдени және әлеуметтік сана дербестігінен таралатындықтан, үздіксіз білімдарлықтың нәтижесінде ғана өркениет өрісіне ілініп, өзгелер қатарынан көріне аламыз. Мемлекетіміздің дамуы әлеуметтік факторларға негізделгендіктен,  адамдардың ойлау жүйесіндегі интеллектуалдылық шама, инновациялық құрылымның  жаңа сапалы сатысына көтерілері даусыз. </w:t>
      </w:r>
      <w:r w:rsidRPr="00B6337D">
        <w:rPr>
          <w:rFonts w:ascii="Times New Roman" w:hAnsi="Times New Roman" w:cs="Times New Roman"/>
          <w:b/>
          <w:sz w:val="28"/>
          <w:szCs w:val="28"/>
          <w:lang w:val="kk-KZ"/>
        </w:rPr>
        <w:t>«...білім беру ісінде өзіміздің озық жүйемізді құруды жеделдету қажет»</w:t>
      </w:r>
      <w:r w:rsidRPr="00B6337D">
        <w:rPr>
          <w:rFonts w:ascii="Times New Roman" w:hAnsi="Times New Roman" w:cs="Times New Roman"/>
          <w:sz w:val="28"/>
          <w:szCs w:val="28"/>
          <w:lang w:val="kk-KZ"/>
        </w:rPr>
        <w:t xml:space="preserve">,-деген Елбасының қағидалы сөзі осы мәністің өзегінде өрілмек. Оны дағдыға айналдыру, принципті тәжірибе мен тұрақты ережеге кіргізу теориялық түйсіктердің арқауы болмақ.  Білім мен ізгіліктің, сана мен сапаның теңдестірілуі әлеуметтік рухани өмірдің және болашақтың сұранысы болғандықтан да әрекет философиясы, әлеуметтік құндылықтар философиясы деуге негіз бар. Оның сыртында көштен кешеуілдеп, жұрттан қалмаудың, озық елдердің қатарынан орын алудың, әлемдік тараптан бағаланып, еларалық диалектикалық байланыс шеңберін нығайтуға көзделген елдік мүдделер  көрінеді.    </w:t>
      </w:r>
    </w:p>
    <w:p w:rsidR="00142CE2" w:rsidRPr="00B6337D" w:rsidRDefault="00142CE2" w:rsidP="00142CE2">
      <w:pPr>
        <w:jc w:val="both"/>
        <w:rPr>
          <w:rFonts w:ascii="Times New Roman" w:hAnsi="Times New Roman" w:cs="Times New Roman"/>
          <w:b/>
          <w:sz w:val="28"/>
          <w:szCs w:val="28"/>
          <w:lang w:val="kk-KZ"/>
        </w:rPr>
      </w:pPr>
      <w:r w:rsidRPr="00B6337D">
        <w:rPr>
          <w:rFonts w:ascii="Times New Roman" w:hAnsi="Times New Roman" w:cs="Times New Roman"/>
          <w:sz w:val="28"/>
          <w:szCs w:val="28"/>
          <w:lang w:val="kk-KZ"/>
        </w:rPr>
        <w:t xml:space="preserve">      Бұл тұрғыда әл Фараби атындағы Қазақ ұлттық университетінің білім беру саясаты  Елбасының жолдауымен түбегейлес. Білім кеңістігіндегі бәсекелестік реитінгісі бойынша 448-ші орынды иемденген.</w:t>
      </w:r>
      <w:r w:rsidRPr="00B6337D">
        <w:rPr>
          <w:rFonts w:ascii="Times New Roman" w:hAnsi="Times New Roman" w:cs="Times New Roman"/>
          <w:color w:val="171717"/>
          <w:sz w:val="28"/>
          <w:szCs w:val="28"/>
          <w:lang w:val="kk-KZ"/>
        </w:rPr>
        <w:t>Сондай-ақ,</w:t>
      </w:r>
      <w:r w:rsidRPr="00B6337D">
        <w:rPr>
          <w:rFonts w:ascii="Times New Roman" w:eastAsia="Times New Roman" w:hAnsi="Times New Roman" w:cs="Times New Roman"/>
          <w:color w:val="171717"/>
          <w:sz w:val="28"/>
          <w:szCs w:val="28"/>
          <w:lang w:val="kk-KZ"/>
        </w:rPr>
        <w:t>Қаз</w:t>
      </w:r>
      <w:r w:rsidRPr="00B6337D">
        <w:rPr>
          <w:rFonts w:ascii="Times New Roman" w:hAnsi="Times New Roman" w:cs="Times New Roman"/>
          <w:color w:val="171717"/>
          <w:sz w:val="28"/>
          <w:szCs w:val="28"/>
          <w:lang w:val="kk-KZ"/>
        </w:rPr>
        <w:t>ақ ұлттық университетінің әлемнің 800  жоғары оқу орындарының арасында</w:t>
      </w:r>
      <w:r w:rsidRPr="00B6337D">
        <w:rPr>
          <w:rFonts w:ascii="Times New Roman" w:eastAsia="Times New Roman" w:hAnsi="Times New Roman" w:cs="Times New Roman"/>
          <w:color w:val="171717"/>
          <w:sz w:val="28"/>
          <w:szCs w:val="28"/>
          <w:lang w:val="kk-KZ"/>
        </w:rPr>
        <w:t xml:space="preserve"> 236-орын</w:t>
      </w:r>
      <w:r w:rsidRPr="00B6337D">
        <w:rPr>
          <w:rFonts w:ascii="Times New Roman" w:hAnsi="Times New Roman" w:cs="Times New Roman"/>
          <w:color w:val="171717"/>
          <w:sz w:val="28"/>
          <w:szCs w:val="28"/>
          <w:lang w:val="kk-KZ"/>
        </w:rPr>
        <w:t>ды иемденуі ұлттық мақтанышқа айналды.Жастарға</w:t>
      </w:r>
      <w:r w:rsidRPr="00B6337D">
        <w:rPr>
          <w:rStyle w:val="a4"/>
          <w:rFonts w:ascii="Times New Roman" w:hAnsi="Times New Roman" w:cs="Times New Roman"/>
          <w:color w:val="171717"/>
          <w:sz w:val="28"/>
          <w:szCs w:val="28"/>
          <w:lang w:val="kk-KZ"/>
        </w:rPr>
        <w:t>білім беруде жаңа инновациялық технологияны тәжірибеге енгізу дәстүрі де қолға алынған. Осы орайда</w:t>
      </w:r>
      <w:r w:rsidRPr="00B6337D">
        <w:rPr>
          <w:rStyle w:val="a4"/>
          <w:rFonts w:ascii="Times New Roman" w:eastAsia="Times New Roman" w:hAnsi="Times New Roman" w:cs="Times New Roman"/>
          <w:color w:val="171717"/>
          <w:sz w:val="28"/>
          <w:szCs w:val="28"/>
          <w:lang w:val="kk-KZ"/>
        </w:rPr>
        <w:t xml:space="preserve"> халықаралық ғылыми-тәжірибелік </w:t>
      </w:r>
      <w:r w:rsidRPr="00B6337D">
        <w:rPr>
          <w:rStyle w:val="a4"/>
          <w:rFonts w:ascii="Times New Roman" w:eastAsia="Times New Roman" w:hAnsi="Times New Roman" w:cs="Times New Roman"/>
          <w:color w:val="171717"/>
          <w:sz w:val="28"/>
          <w:szCs w:val="28"/>
          <w:lang w:val="kk-KZ"/>
        </w:rPr>
        <w:lastRenderedPageBreak/>
        <w:t>конференция</w:t>
      </w:r>
      <w:r w:rsidRPr="00B6337D">
        <w:rPr>
          <w:rStyle w:val="a4"/>
          <w:rFonts w:ascii="Times New Roman" w:hAnsi="Times New Roman" w:cs="Times New Roman"/>
          <w:color w:val="171717"/>
          <w:sz w:val="28"/>
          <w:szCs w:val="28"/>
          <w:lang w:val="kk-KZ"/>
        </w:rPr>
        <w:t>лардың жиі ұйымдастырылуы білім реформасының жаңару кезеңіне бет бұрудың айғағы. Басты мақсат адами капитал ұлттық қорымыздың, ұлттық құндылығымыздың өлшемі екендігін сезіне отырып, есеп-жинақ жасау сияқты әлеуметтік категорияның салалы кардрларын, мамандарын әзірлеу. Экономикалық және білім саласындағы жаңа инновациялық серпінді күшейту жолында ұлттық университеттің қыруар жұмыстар атқарып отырғаны анық.</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jc w:val="center"/>
        <w:rPr>
          <w:rStyle w:val="apple-style-span"/>
          <w:rFonts w:ascii="Times New Roman" w:hAnsi="Times New Roman" w:cs="Times New Roman"/>
          <w:b/>
          <w:sz w:val="28"/>
          <w:szCs w:val="28"/>
          <w:lang w:val="kk-KZ"/>
        </w:rPr>
      </w:pPr>
      <w:r w:rsidRPr="00B6337D">
        <w:rPr>
          <w:rStyle w:val="apple-style-span"/>
          <w:rFonts w:ascii="Times New Roman" w:hAnsi="Times New Roman" w:cs="Times New Roman"/>
          <w:b/>
          <w:sz w:val="28"/>
          <w:szCs w:val="28"/>
          <w:lang w:val="kk-KZ"/>
        </w:rPr>
        <w:t xml:space="preserve">12 лекция </w:t>
      </w:r>
    </w:p>
    <w:p w:rsidR="00142CE2" w:rsidRPr="00B6337D" w:rsidRDefault="00142CE2" w:rsidP="00142CE2">
      <w:pPr>
        <w:jc w:val="center"/>
        <w:rPr>
          <w:rStyle w:val="apple-style-span"/>
          <w:rFonts w:ascii="Times New Roman" w:hAnsi="Times New Roman" w:cs="Times New Roman"/>
          <w:b/>
          <w:sz w:val="28"/>
          <w:szCs w:val="28"/>
          <w:lang w:val="kk-KZ"/>
        </w:rPr>
      </w:pPr>
    </w:p>
    <w:p w:rsidR="00142CE2" w:rsidRPr="00B6337D" w:rsidRDefault="00142CE2" w:rsidP="00142CE2">
      <w:pPr>
        <w:jc w:val="center"/>
        <w:rPr>
          <w:rStyle w:val="apple-style-span"/>
          <w:rFonts w:ascii="Times New Roman" w:hAnsi="Times New Roman" w:cs="Times New Roman"/>
          <w:b/>
          <w:sz w:val="28"/>
          <w:szCs w:val="28"/>
          <w:lang w:val="kk-KZ"/>
        </w:rPr>
      </w:pPr>
      <w:bookmarkStart w:id="0" w:name="_GoBack"/>
      <w:bookmarkEnd w:id="0"/>
      <w:r w:rsidRPr="00B6337D">
        <w:rPr>
          <w:rStyle w:val="apple-style-span"/>
          <w:rFonts w:ascii="Times New Roman" w:hAnsi="Times New Roman" w:cs="Times New Roman"/>
          <w:b/>
          <w:sz w:val="28"/>
          <w:szCs w:val="28"/>
          <w:lang w:val="kk-KZ"/>
        </w:rPr>
        <w:t>Ғылыми мақаладағы түр түстің инфографикалық сипатын ғылыми тұрғыдан талдау</w:t>
      </w:r>
    </w:p>
    <w:p w:rsidR="00142CE2" w:rsidRPr="00B6337D" w:rsidRDefault="00142CE2" w:rsidP="00142CE2">
      <w:pPr>
        <w:jc w:val="both"/>
        <w:rPr>
          <w:rStyle w:val="apple-style-span"/>
          <w:rFonts w:ascii="Times New Roman" w:hAnsi="Times New Roman" w:cs="Times New Roman"/>
          <w:sz w:val="28"/>
          <w:szCs w:val="28"/>
          <w:lang w:val="kk-KZ"/>
        </w:rPr>
      </w:pPr>
    </w:p>
    <w:p w:rsidR="00142CE2" w:rsidRPr="00B6337D" w:rsidRDefault="00142CE2" w:rsidP="00142CE2">
      <w:pPr>
        <w:jc w:val="both"/>
        <w:rPr>
          <w:rStyle w:val="apple-style-span"/>
          <w:rFonts w:ascii="Times New Roman" w:hAnsi="Times New Roman" w:cs="Times New Roman"/>
          <w:sz w:val="28"/>
          <w:szCs w:val="28"/>
          <w:lang w:val="kk-KZ"/>
        </w:rPr>
      </w:pPr>
      <w:r w:rsidRPr="00B6337D">
        <w:rPr>
          <w:rStyle w:val="apple-style-span"/>
          <w:rFonts w:ascii="Times New Roman" w:hAnsi="Times New Roman" w:cs="Times New Roman"/>
          <w:sz w:val="28"/>
          <w:szCs w:val="28"/>
          <w:lang w:val="kk-KZ"/>
        </w:rPr>
        <w:t xml:space="preserve">Омарова Арайлым Оралбековна, Е.А. Бөкетов атындағы ҚарМУ магистранты, Қарағанды қ. Таттимбет көшесі15\17, 87027279787, e-mail: </w:t>
      </w:r>
      <w:r w:rsidRPr="00B6337D">
        <w:rPr>
          <w:rFonts w:ascii="Times New Roman" w:hAnsi="Times New Roman" w:cs="Times New Roman"/>
          <w:sz w:val="28"/>
          <w:szCs w:val="28"/>
        </w:rPr>
        <w:fldChar w:fldCharType="begin"/>
      </w:r>
      <w:r w:rsidRPr="00B6337D">
        <w:rPr>
          <w:rFonts w:ascii="Times New Roman" w:hAnsi="Times New Roman" w:cs="Times New Roman"/>
          <w:sz w:val="28"/>
          <w:szCs w:val="28"/>
          <w:lang w:val="kk-KZ"/>
        </w:rPr>
        <w:instrText>HYPERLINK "mailto:arailym_0530@mail.ru"</w:instrText>
      </w:r>
      <w:r w:rsidRPr="00B6337D">
        <w:rPr>
          <w:rFonts w:ascii="Times New Roman" w:hAnsi="Times New Roman" w:cs="Times New Roman"/>
          <w:sz w:val="28"/>
          <w:szCs w:val="28"/>
        </w:rPr>
        <w:fldChar w:fldCharType="separate"/>
      </w:r>
      <w:r w:rsidRPr="00B6337D">
        <w:rPr>
          <w:rStyle w:val="a6"/>
          <w:rFonts w:ascii="Times New Roman" w:hAnsi="Times New Roman" w:cs="Times New Roman"/>
          <w:sz w:val="28"/>
          <w:szCs w:val="28"/>
          <w:lang w:val="kk-KZ"/>
        </w:rPr>
        <w:t>arailym_0530@mail.ru</w:t>
      </w:r>
      <w:r w:rsidRPr="00B6337D">
        <w:rPr>
          <w:rFonts w:ascii="Times New Roman" w:hAnsi="Times New Roman" w:cs="Times New Roman"/>
          <w:sz w:val="28"/>
          <w:szCs w:val="28"/>
        </w:rPr>
        <w:fldChar w:fldCharType="end"/>
      </w:r>
    </w:p>
    <w:p w:rsidR="00142CE2" w:rsidRPr="00B6337D" w:rsidRDefault="00142CE2" w:rsidP="00142CE2">
      <w:pPr>
        <w:tabs>
          <w:tab w:val="left" w:pos="10915"/>
          <w:tab w:val="left" w:pos="11057"/>
        </w:tabs>
        <w:ind w:firstLine="454"/>
        <w:jc w:val="center"/>
        <w:rPr>
          <w:rStyle w:val="apple-style-span"/>
          <w:rFonts w:ascii="Times New Roman" w:hAnsi="Times New Roman" w:cs="Times New Roman"/>
          <w:caps/>
          <w:sz w:val="28"/>
          <w:szCs w:val="28"/>
          <w:lang w:val="kk-KZ"/>
        </w:rPr>
      </w:pPr>
      <w:r w:rsidRPr="00B6337D">
        <w:rPr>
          <w:rFonts w:ascii="Times New Roman" w:hAnsi="Times New Roman" w:cs="Times New Roman"/>
          <w:caps/>
          <w:sz w:val="28"/>
          <w:szCs w:val="28"/>
          <w:lang w:val="kk-KZ"/>
        </w:rPr>
        <w:t>Түр-түс атауларының символикасы туралы</w:t>
      </w:r>
    </w:p>
    <w:p w:rsidR="00142CE2" w:rsidRPr="00B6337D" w:rsidRDefault="00142CE2" w:rsidP="00142CE2">
      <w:pPr>
        <w:pStyle w:val="a5"/>
        <w:spacing w:before="0" w:beforeAutospacing="0" w:after="0" w:afterAutospacing="0"/>
        <w:ind w:left="300" w:right="300" w:firstLine="225"/>
        <w:rPr>
          <w:sz w:val="28"/>
          <w:szCs w:val="28"/>
        </w:rPr>
      </w:pPr>
      <w:r w:rsidRPr="00B6337D">
        <w:rPr>
          <w:i/>
          <w:iCs/>
          <w:sz w:val="28"/>
          <w:szCs w:val="28"/>
        </w:rPr>
        <w:t>"Цвет</w:t>
      </w:r>
      <w:r w:rsidRPr="00B6337D">
        <w:rPr>
          <w:i/>
          <w:iCs/>
          <w:sz w:val="28"/>
          <w:szCs w:val="28"/>
        </w:rPr>
        <w:br/>
      </w:r>
      <w:proofErr w:type="gramStart"/>
      <w:r w:rsidRPr="00B6337D">
        <w:rPr>
          <w:i/>
          <w:iCs/>
          <w:sz w:val="28"/>
          <w:szCs w:val="28"/>
        </w:rPr>
        <w:t>Цвет</w:t>
      </w:r>
      <w:proofErr w:type="gramEnd"/>
      <w:r w:rsidRPr="00B6337D">
        <w:rPr>
          <w:i/>
          <w:iCs/>
          <w:sz w:val="28"/>
          <w:szCs w:val="28"/>
        </w:rPr>
        <w:t xml:space="preserve"> это жизнь, так как без цвета мир выглядит мёртвым.</w:t>
      </w:r>
      <w:r w:rsidRPr="00B6337D">
        <w:rPr>
          <w:i/>
          <w:iCs/>
          <w:sz w:val="28"/>
          <w:szCs w:val="28"/>
        </w:rPr>
        <w:br/>
        <w:t>Цвет это предтеча, дитя изначального бесцветного Света и его противоположности бесцветной тьмы.</w:t>
      </w:r>
      <w:r w:rsidRPr="00B6337D">
        <w:rPr>
          <w:i/>
          <w:iCs/>
          <w:sz w:val="28"/>
          <w:szCs w:val="28"/>
        </w:rPr>
        <w:br/>
        <w:t>Как пламя рождает свет, так свет рождает цвет.</w:t>
      </w:r>
      <w:r w:rsidRPr="00B6337D">
        <w:rPr>
          <w:i/>
          <w:iCs/>
          <w:sz w:val="28"/>
          <w:szCs w:val="28"/>
        </w:rPr>
        <w:br/>
        <w:t>Цвет это дитя света, а свет его мать.</w:t>
      </w:r>
      <w:r w:rsidRPr="00B6337D">
        <w:rPr>
          <w:i/>
          <w:iCs/>
          <w:sz w:val="28"/>
          <w:szCs w:val="28"/>
        </w:rPr>
        <w:br/>
        <w:t>Свет, этот старейший феномен мира, открывает нам в цвете дух и живую душу мира</w:t>
      </w:r>
      <w:proofErr w:type="gramStart"/>
      <w:r w:rsidRPr="00B6337D">
        <w:rPr>
          <w:i/>
          <w:iCs/>
          <w:sz w:val="28"/>
          <w:szCs w:val="28"/>
        </w:rPr>
        <w:t>."</w:t>
      </w:r>
      <w:proofErr w:type="gramEnd"/>
    </w:p>
    <w:p w:rsidR="00142CE2" w:rsidRPr="00B6337D" w:rsidRDefault="00142CE2" w:rsidP="00142CE2">
      <w:pPr>
        <w:pStyle w:val="a5"/>
        <w:spacing w:before="0" w:beforeAutospacing="0" w:after="0" w:afterAutospacing="0"/>
        <w:ind w:left="300" w:right="300" w:firstLine="225"/>
        <w:jc w:val="right"/>
        <w:rPr>
          <w:i/>
          <w:iCs/>
          <w:sz w:val="28"/>
          <w:szCs w:val="28"/>
        </w:rPr>
      </w:pPr>
      <w:proofErr w:type="spellStart"/>
      <w:r w:rsidRPr="00B6337D">
        <w:rPr>
          <w:i/>
          <w:iCs/>
          <w:sz w:val="28"/>
          <w:szCs w:val="28"/>
        </w:rPr>
        <w:t>ЙоханнесИттен</w:t>
      </w:r>
      <w:proofErr w:type="spellEnd"/>
      <w:r w:rsidRPr="00B6337D">
        <w:rPr>
          <w:i/>
          <w:iCs/>
          <w:sz w:val="28"/>
          <w:szCs w:val="28"/>
        </w:rPr>
        <w:t xml:space="preserve"> (</w:t>
      </w:r>
      <w:proofErr w:type="spellStart"/>
      <w:r w:rsidRPr="00B6337D">
        <w:rPr>
          <w:i/>
          <w:iCs/>
          <w:sz w:val="28"/>
          <w:szCs w:val="28"/>
        </w:rPr>
        <w:t>JohannesItten</w:t>
      </w:r>
      <w:proofErr w:type="spellEnd"/>
      <w:r w:rsidRPr="00B6337D">
        <w:rPr>
          <w:i/>
          <w:iCs/>
          <w:sz w:val="28"/>
          <w:szCs w:val="28"/>
        </w:rPr>
        <w:t>)</w:t>
      </w:r>
    </w:p>
    <w:p w:rsidR="00142CE2" w:rsidRPr="00B6337D" w:rsidRDefault="00142CE2" w:rsidP="00142CE2">
      <w:pPr>
        <w:pStyle w:val="a5"/>
        <w:spacing w:before="0" w:beforeAutospacing="0" w:after="0" w:afterAutospacing="0"/>
        <w:ind w:left="300" w:right="300" w:firstLine="225"/>
        <w:jc w:val="right"/>
        <w:rPr>
          <w:rStyle w:val="apple-style-span"/>
          <w:sz w:val="28"/>
          <w:szCs w:val="28"/>
        </w:rPr>
      </w:pPr>
    </w:p>
    <w:p w:rsidR="00142CE2" w:rsidRPr="00B6337D" w:rsidRDefault="00142CE2" w:rsidP="00142CE2">
      <w:pPr>
        <w:ind w:firstLine="454"/>
        <w:jc w:val="both"/>
        <w:rPr>
          <w:rStyle w:val="apple-style-span"/>
          <w:rFonts w:ascii="Times New Roman" w:hAnsi="Times New Roman" w:cs="Times New Roman"/>
          <w:sz w:val="28"/>
          <w:szCs w:val="28"/>
          <w:lang w:val="kk-KZ"/>
        </w:rPr>
      </w:pPr>
      <w:r w:rsidRPr="00B6337D">
        <w:rPr>
          <w:rFonts w:ascii="Times New Roman" w:hAnsi="Times New Roman" w:cs="Times New Roman"/>
          <w:sz w:val="28"/>
          <w:szCs w:val="28"/>
          <w:bdr w:val="none" w:sz="0" w:space="0" w:color="auto" w:frame="1"/>
          <w:lang w:val="kk-KZ"/>
        </w:rPr>
        <w:t>Түс —</w:t>
      </w:r>
      <w:r w:rsidRPr="00B6337D">
        <w:rPr>
          <w:rStyle w:val="apple-converted-space"/>
          <w:rFonts w:ascii="Times New Roman" w:hAnsi="Times New Roman" w:cs="Times New Roman"/>
          <w:sz w:val="28"/>
          <w:szCs w:val="28"/>
          <w:bdr w:val="none" w:sz="0" w:space="0" w:color="auto" w:frame="1"/>
          <w:lang w:val="kk-KZ"/>
        </w:rPr>
        <w:t> </w:t>
      </w:r>
      <w:r w:rsidRPr="00B6337D">
        <w:rPr>
          <w:rFonts w:ascii="Times New Roman" w:hAnsi="Times New Roman" w:cs="Times New Roman"/>
          <w:sz w:val="28"/>
          <w:szCs w:val="28"/>
          <w:bdr w:val="none" w:sz="0" w:space="0" w:color="auto" w:frame="1"/>
          <w:lang w:val="kk-KZ"/>
        </w:rPr>
        <w:t>адамның көзімен қабылданатын физиологиялық сезім.</w:t>
      </w:r>
      <w:r w:rsidRPr="00B6337D">
        <w:rPr>
          <w:rStyle w:val="apple-style-span"/>
          <w:rFonts w:ascii="Times New Roman" w:hAnsi="Times New Roman" w:cs="Times New Roman"/>
          <w:sz w:val="28"/>
          <w:szCs w:val="28"/>
          <w:lang w:val="kk-KZ"/>
        </w:rPr>
        <w:t xml:space="preserve"> Ал, </w:t>
      </w:r>
      <w:r w:rsidRPr="00B6337D">
        <w:rPr>
          <w:rFonts w:ascii="Times New Roman" w:hAnsi="Times New Roman" w:cs="Times New Roman"/>
          <w:sz w:val="28"/>
          <w:szCs w:val="28"/>
          <w:lang w:val="kk-KZ"/>
        </w:rPr>
        <w:t>түс туралы ілім жүйесін – түстану деп атайды. Хроматикалық түстер, ахроматикалық түстер, түстердің қанықтығы, түстердің ашықтығы, жылы түстер, суық түстер, түстік шеңбер, негізгі түстер, контраст түстердің бірлігі, түстердің қасиеті, символдық түстер, колорит, түстердің композициясы, жылы түсті колорит, суық түсті колорит, аралас түсті колорит, түстерді қабылдау ерекшелігі, түстердің бейнелеуінің ерекшелігі т.б. түр-түстерді зерттеу шеңберінде түстану ілімінің негізгі ұғымдары болып табылады.</w:t>
      </w:r>
    </w:p>
    <w:p w:rsidR="00142CE2" w:rsidRPr="00B6337D" w:rsidRDefault="00142CE2" w:rsidP="00142CE2">
      <w:pPr>
        <w:ind w:firstLine="300"/>
        <w:jc w:val="both"/>
        <w:rPr>
          <w:rStyle w:val="apple-style-span"/>
          <w:rFonts w:ascii="Times New Roman" w:hAnsi="Times New Roman" w:cs="Times New Roman"/>
          <w:sz w:val="28"/>
          <w:szCs w:val="28"/>
          <w:lang w:val="kk-KZ"/>
        </w:rPr>
      </w:pPr>
      <w:r w:rsidRPr="00B6337D">
        <w:rPr>
          <w:rStyle w:val="apple-style-span"/>
          <w:rFonts w:ascii="Times New Roman" w:hAnsi="Times New Roman" w:cs="Times New Roman"/>
          <w:sz w:val="28"/>
          <w:szCs w:val="28"/>
          <w:lang w:val="kk-KZ"/>
        </w:rPr>
        <w:lastRenderedPageBreak/>
        <w:t>Швейцарлық суретші,  жазушы И. Иттен айтқандай, түс біздің өміріміз, түссіз әлемді елестете алмаймыз. Түстер күнделікті өмірдің бір бөлшегі деп те айтуға болады. Қай жаққа қарасақ та түрлі түстерді көреміз: ғимарат, үй, жиhаз, киім, ыдыс болсын олардың сапасы, көлемі мен түрімен қоса түсіне назар аудармай қоймаймыз.</w:t>
      </w:r>
    </w:p>
    <w:p w:rsidR="00142CE2" w:rsidRPr="00B6337D" w:rsidRDefault="00142CE2" w:rsidP="00142CE2">
      <w:pPr>
        <w:ind w:firstLine="300"/>
        <w:jc w:val="both"/>
        <w:rPr>
          <w:rFonts w:ascii="Times New Roman" w:hAnsi="Times New Roman" w:cs="Times New Roman"/>
          <w:sz w:val="28"/>
          <w:szCs w:val="28"/>
          <w:lang w:val="kk-KZ"/>
        </w:rPr>
      </w:pPr>
      <w:r w:rsidRPr="00B6337D">
        <w:rPr>
          <w:rStyle w:val="apple-style-span"/>
          <w:rFonts w:ascii="Times New Roman" w:hAnsi="Times New Roman" w:cs="Times New Roman"/>
          <w:sz w:val="28"/>
          <w:szCs w:val="28"/>
          <w:lang w:val="kk-KZ"/>
        </w:rPr>
        <w:t xml:space="preserve">Айнала қоршаған ортамыз табиғат бізге сұлулық бояу нақышын сыйлады. Табиғаттың көркі ең алдымен түрлі-түстің реңіне байланысты айқындалады. Табиғатта кездесетін түстер негізінен негізгі үш түске бөлінетінін білеміз. Осы үш түсті араластыру арқылы қосымша түстер алынады. Ал қосымша түстердің өзі жылы түстер және суық түстер болып бөлінеді. Жылы түстерге қызыл, сары, қызыл сары түстер жатады. Ал суық түстерге көк, көгілдір, жасыл түстер кіреді. </w:t>
      </w:r>
      <w:r w:rsidRPr="00B6337D">
        <w:rPr>
          <w:rFonts w:ascii="Times New Roman" w:hAnsi="Times New Roman" w:cs="Times New Roman"/>
          <w:sz w:val="28"/>
          <w:szCs w:val="28"/>
          <w:lang w:val="kk-KZ"/>
        </w:rPr>
        <w:br/>
      </w:r>
      <w:r w:rsidRPr="00B6337D">
        <w:rPr>
          <w:rStyle w:val="apple-style-span"/>
          <w:rFonts w:ascii="Times New Roman" w:hAnsi="Times New Roman" w:cs="Times New Roman"/>
          <w:sz w:val="28"/>
          <w:szCs w:val="28"/>
          <w:lang w:val="kk-KZ"/>
        </w:rPr>
        <w:t>И. Итеннің пайымдауынша, табиғаттағы түстердің сұлулығын жарықсыз көру мүмкін емес. Жарық бізге түстер арқылы дүниенің тірі жанын, көркін ашады. Түсті жарықтың бір бөлшегі деп қарастыруға болады.</w:t>
      </w:r>
    </w:p>
    <w:p w:rsidR="00142CE2" w:rsidRPr="00B6337D" w:rsidRDefault="00142CE2" w:rsidP="00142CE2">
      <w:pPr>
        <w:ind w:firstLine="454"/>
        <w:jc w:val="both"/>
        <w:rPr>
          <w:rStyle w:val="apple-converted-space"/>
          <w:rFonts w:ascii="Times New Roman" w:hAnsi="Times New Roman" w:cs="Times New Roman"/>
          <w:sz w:val="28"/>
          <w:szCs w:val="28"/>
          <w:lang w:val="kk-KZ"/>
        </w:rPr>
      </w:pPr>
      <w:r w:rsidRPr="00B6337D">
        <w:rPr>
          <w:rStyle w:val="apple-style-span"/>
          <w:rFonts w:ascii="Times New Roman" w:hAnsi="Times New Roman" w:cs="Times New Roman"/>
          <w:sz w:val="28"/>
          <w:szCs w:val="28"/>
          <w:lang w:val="kk-KZ"/>
        </w:rPr>
        <w:t>Әлемдегі заттардың түстері туралы мәселе адам баласын ерте заманнан бері қызықтырып келді.Түс заттың өзіне тән қасиет деп есептелді. Ал әр уақытта түрлі бақылау жүргізгенде жарықтану шарты өзгерген жағдайда дененің түсі де өзгеретінін анықтауға болады. Жарық пен қараңғыны араластырғанда әр түрлі түстер пайда болады деген пікірлер де болды.</w:t>
      </w:r>
      <w:r w:rsidRPr="00B6337D">
        <w:rPr>
          <w:rStyle w:val="apple-converted-space"/>
          <w:rFonts w:ascii="Times New Roman" w:hAnsi="Times New Roman" w:cs="Times New Roman"/>
          <w:sz w:val="28"/>
          <w:szCs w:val="28"/>
          <w:lang w:val="kk-KZ"/>
        </w:rPr>
        <w:t> </w:t>
      </w:r>
      <w:r w:rsidRPr="00B6337D">
        <w:rPr>
          <w:rStyle w:val="apple-style-span"/>
          <w:rFonts w:ascii="Times New Roman" w:hAnsi="Times New Roman" w:cs="Times New Roman"/>
          <w:sz w:val="28"/>
          <w:szCs w:val="28"/>
          <w:lang w:val="kk-KZ"/>
        </w:rPr>
        <w:t>Кемпірқосақ түсін жаңбыр тамшыларымен байланыстырды. Алмаз түстерінің ойнауы, шыны призмадан өткен түстің түрленуі де белгілі болатын. Бірақ Ньютонға дейін ешкім бұл құбылысты салыстырып, түстердің арасындағы байланысты білуге ұмтылған жоқ. 1666 жылы сол кезге дейін белгілі болып келген түс жөніндегі теорияларды іс жүзінде жоққа шығаратын эксперимент жасалынды.             И. Ньютонның тәжірибесі негізінде –  жарықтың дисперсия себебінен призмадан өткенде спектрге бөлінуі, яғни жарық көзінен шығып, призма арқылы өткенде пайда болған әр түрлі түстерден тұратын жолақтар Ньютон спектрі (spektrum — көру) деп аталды [1].</w:t>
      </w:r>
      <w:r w:rsidRPr="00B6337D">
        <w:rPr>
          <w:rStyle w:val="apple-converted-space"/>
          <w:rFonts w:ascii="Times New Roman" w:hAnsi="Times New Roman" w:cs="Times New Roman"/>
          <w:sz w:val="28"/>
          <w:szCs w:val="28"/>
          <w:lang w:val="kk-KZ"/>
        </w:rPr>
        <w:t> </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Түсті қабылдау вербализациясына сәйкес лингвист ғалымдар түстерді хроматикалық және ахроматикалық деп бөледі. Хроматикалық түстерге кемпірқосақ спектіріне кіретін жеті түрлі түс жатады. Ахроматикалық түстерге ақ, сұр және қара түстер кіреді. Барлық хроматикалық түстер ашықтылық, түстік өң (контраст) және қанықтылық сияқты үш параметр бойынша сипатталады. Ахроматикалық түстер бір-бірінен тек ашықтығы </w:t>
      </w:r>
      <w:r w:rsidRPr="00B6337D">
        <w:rPr>
          <w:rFonts w:ascii="Times New Roman" w:hAnsi="Times New Roman" w:cs="Times New Roman"/>
          <w:sz w:val="28"/>
          <w:szCs w:val="28"/>
          <w:lang w:val="kk-KZ"/>
        </w:rPr>
        <w:lastRenderedPageBreak/>
        <w:t>және күңгірттігі (ашық сұрғылт немесе қара сұрғылт) бойынша ерекшеленеді [2].</w:t>
      </w:r>
    </w:p>
    <w:p w:rsidR="00142CE2" w:rsidRPr="00B6337D" w:rsidRDefault="00142CE2" w:rsidP="00142CE2">
      <w:pPr>
        <w:ind w:firstLine="708"/>
        <w:jc w:val="both"/>
        <w:rPr>
          <w:rFonts w:ascii="Times New Roman" w:hAnsi="Times New Roman" w:cs="Times New Roman"/>
          <w:sz w:val="28"/>
          <w:szCs w:val="28"/>
          <w:bdr w:val="none" w:sz="0" w:space="0" w:color="auto" w:frame="1"/>
          <w:lang w:val="kk-KZ"/>
        </w:rPr>
      </w:pPr>
      <w:r w:rsidRPr="00B6337D">
        <w:rPr>
          <w:rFonts w:ascii="Times New Roman" w:hAnsi="Times New Roman" w:cs="Times New Roman"/>
          <w:sz w:val="28"/>
          <w:szCs w:val="28"/>
          <w:bdr w:val="none" w:sz="0" w:space="0" w:color="auto" w:frame="1"/>
          <w:lang w:val="kk-KZ"/>
        </w:rPr>
        <w:t xml:space="preserve">Адамның көзі түсті қабылдау кезінде оның түрлі қасиеті мен ассоциациясын сезінеді. Мысалы, «ауыр» және «жеңіл» түс деген де ұғымдар бар. Түс «ауырлығы» оның жарықтық реңкіне байланысты болады. Түс қою, қара болған сайын оның ауырлығы арта түседі және керісінше, жарық түстер «жеңіл» болып қабылданады. Бұл ереже барлық хроматикалық және ахроматикалық түстерге қатысты. </w:t>
      </w:r>
    </w:p>
    <w:p w:rsidR="00142CE2" w:rsidRPr="00B6337D" w:rsidRDefault="00142CE2" w:rsidP="00142CE2">
      <w:pPr>
        <w:ind w:firstLine="708"/>
        <w:jc w:val="both"/>
        <w:rPr>
          <w:rFonts w:ascii="Times New Roman" w:hAnsi="Times New Roman" w:cs="Times New Roman"/>
          <w:sz w:val="28"/>
          <w:szCs w:val="28"/>
          <w:bdr w:val="none" w:sz="0" w:space="0" w:color="auto" w:frame="1"/>
          <w:lang w:val="kk-KZ"/>
        </w:rPr>
      </w:pPr>
      <w:r w:rsidRPr="00B6337D">
        <w:rPr>
          <w:rFonts w:ascii="Times New Roman" w:hAnsi="Times New Roman" w:cs="Times New Roman"/>
          <w:sz w:val="28"/>
          <w:szCs w:val="28"/>
          <w:lang w:val="kk-KZ"/>
        </w:rPr>
        <w:t>Түр-түстер мен олардың реңктерін адам баласы екі түрлі жолмен танып, біле алады екен. Олардың бірі – ғылыми жол да, екіншісі – халықтық дәстүр, тәжірибе. Түр-түс әлемін ғылыми жолмен тану осы құбылысты зерттеуге қатысты ғылым салаларының дамуына байланысты болса, дәстүрлік тану белгілі бір қауымның ұзақ дәуір бойындағы өмір тәжірибесіне сүйенеді. Хронологиялық жағынан алып қарасақ, әрине, дәстүрлік тану ғылыми танудан бұрын тұруы керек [3,5].</w:t>
      </w:r>
    </w:p>
    <w:p w:rsidR="00142CE2" w:rsidRPr="00B6337D" w:rsidRDefault="00142CE2" w:rsidP="00142CE2">
      <w:pPr>
        <w:ind w:firstLine="708"/>
        <w:jc w:val="both"/>
        <w:rPr>
          <w:rFonts w:ascii="Times New Roman" w:hAnsi="Times New Roman" w:cs="Times New Roman"/>
          <w:sz w:val="28"/>
          <w:szCs w:val="28"/>
          <w:lang w:val="kk-KZ"/>
        </w:rPr>
      </w:pPr>
      <w:hyperlink r:id="rId4" w:history="1">
        <w:r w:rsidRPr="00B6337D">
          <w:rPr>
            <w:rStyle w:val="a6"/>
            <w:rFonts w:ascii="Times New Roman" w:hAnsi="Times New Roman" w:cs="Times New Roman"/>
            <w:color w:val="auto"/>
            <w:sz w:val="28"/>
            <w:szCs w:val="28"/>
            <w:u w:val="none"/>
            <w:lang w:val="kk-KZ"/>
          </w:rPr>
          <w:t>Иоханнес Иттен</w:t>
        </w:r>
      </w:hyperlink>
      <w:r w:rsidRPr="00B6337D">
        <w:rPr>
          <w:rFonts w:ascii="Times New Roman" w:hAnsi="Times New Roman" w:cs="Times New Roman"/>
          <w:sz w:val="28"/>
          <w:szCs w:val="28"/>
          <w:lang w:val="kk-KZ"/>
        </w:rPr>
        <w:t xml:space="preserve"> адамның көздері мен санасында пайда болатын түстердің көрінісі адамдық мағыналық мазмұнға ие екендігі жәнетүстердің анықтығын адамның көздері мен миы салыстырулар мен қарама-қарсылықтар көмегімен ажырата алатынын айтқан [4].</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           Психолог ғалымдар түстің адамға әр түрлі әсері туралы бірқатар зерттеулер жүргізгендігі белгілі. Түстерді тану барысында олардың символдық түрде берілуі ерекше назар аударатын құбылыс. Жасыл түс жастық шақты білдірсе, көк түс бостандықты, еркіндікті, білдіреді, ақ түс тазалықты, қара түс жамандықты, қызыл түс белгілі бір өзгерісті білдіреді. </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Қазақ мәдениетінде ғасырлар бойы қолданылып келе жатқан дәстүрлі бояу түрлері бар. Олар: қызыл, көк, жасыл, сары, ақ, қара. Бұл бояулардың сол сияқты символдық мәні де бар. Көк түс – аспанның, ақ түс – қуаныштың, тазалықтың; сары түс – байлықтың, ақыл парасаттың; жасыл түс – көктемнің, жастық кезеңнің символы. Ал ағылшын тіліндегі бұл түстердің символдық сипатын қарастыратын болсақ, мынандай тұжырымдарға келе аламыз: қызыл, ақ және көк АҚШ-та патриоттық мағынаға ие. Жекелей алғанда ағылшын тіліндегі қызыл түсі «құмарлық», «құштарлық»; сары – «қуаныш», «жайдарылық»; көк – «бейбітшілік», «адалдық», «ниеттілік»; жасыл – «қоршаған орта», «денсаулық», «табиғат»; қара – «күш», «бақытсыздық», «өлім» мағыналарында да қолданылады. </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lastRenderedPageBreak/>
        <w:t>Қызыл түс – айрықша белсенді, қанық, ауыр, ыстық, жарық түс. Символдық мағынасы - билік, соғыс, төңкеріс, от, қан, қаһар, күш-қуат және ерлік. Сонымен қоса қызыл түс өмірдің, анархияың түсі. Күңгірт қызыл адамға байсалдылық бейне танытады. Қызыл раушан гүлі – махаббат пен әсемдіктің символы. Бұл түсті қауіп-қатерден ескерту үшін қолданады (жол бойындағы белгілер).</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Сары түс – жылы, жеңіл, ашық, қуанышты түс. Жағымды сезім тудырады, қимыл – қозғалыс, қуаныш, шаттық символдық мағынасын береді, алтынның түсі, күн мен биліктің символы. Ми жұмысының жандануына әсер етеді. Сары түс санада көпке дейін сақталып қалады, бірақ басқа түстермен кездескенде кері сезім тудыруы мүмкін. Сирия мұсылмандарында сары түс – өлім, Қытайда керісінше империя, асқан әсемдік, ал Ресейде бір-бірінен айрылу символдық мағынасын білдіреді.</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Психолог мамандарының айтуынша, сары түс – есте сақтауды жақсартады, ынталандырады, тезірек шешім қабылдауға септігін тигізеді. Жаңа ой және басқа адамдардың көзқарасын қабылдауға көмектеседі. Бұл түс болашаққа сеніммен қарау түсі.</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Жасыл түс – қанық, тыныштандыратын, жаңаны сезіндіретін, нәзік, тірі түс. Символдық мағынасы – бейбітшілік, тыныштық, махаббат, құтқарылу яғни, аман қалу. Жасыл түс көптеген елдерде сүйікті түс болып саналады (Мексика, Австралия, Ирландия). Қытайда бұл түс сәнді, әдемі өмір сүру мен жастық шақтың символы. Жасыл түс бізді табиғатпен біріктіреді және бір-бірімізбен жақын болуға көмектеседі.</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Көк түс – өте қанық, өте суық түс. Ол ауыр, қатаң, сырлы, таза түс. Бұл түстің туғызатын бірінші әсері – сақтық сезім. Көк түс бүкіл әлем, ғарыштың символы, биіктік пен тереңдіктің символы. Көк – аспан әлемі мен теңіздің түсі. Көне Мысырда көк түсті шындықты көрсету үшін қолданған. Корольдік билік пен түп-тегі бекзат адамдардың түсі. Британдық тәждің жоғары ерлік ордені жалпақ көк түсті лента, Британдық консерваторлық партияның түсі.</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Қара түс  ресмилік, кербездік, байлық, құпия, қорқыныш, жауыздық, тұйықталу мағынасында қолданылады. Қара түсті қалайтын адамдар ішкі жан дүниесін айналасынан жасыратын адамдар. Қара түс – түннің, өлімнің, өкініштің, күнәнің, тыныштық пен мағынасыздықтың символы. Қара түс басқа түстерді сіңіріп алатындықтан, теріске шығару мен торығу сезімін білдіреді. Аққа қарсы келеді және жағымсыз, кері әсердің бастамасын білдіреді. Әр кеш сайын біз күшімізді қалпына келтіру үшін түнге рахаттана </w:t>
      </w:r>
      <w:r w:rsidRPr="00B6337D">
        <w:rPr>
          <w:rFonts w:ascii="Times New Roman" w:hAnsi="Times New Roman" w:cs="Times New Roman"/>
          <w:sz w:val="28"/>
          <w:szCs w:val="28"/>
          <w:lang w:val="kk-KZ"/>
        </w:rPr>
        <w:lastRenderedPageBreak/>
        <w:t xml:space="preserve">ораламыз. Бірақ дәл өзі барлық жаңа бастаманы береді. Өмір белгісіздіктен басталады. Қара құпия мағлұмат арқасында жағдайды бақылауға қабілетті. Қара қандайда бір амалдармен билігін ұстап қалуға тырысуды білдіреді. Христиандық әдет-ғұрыпта қара – қайғы-қасірет, жоқтаудың символы. Азалы күнде қара түсті киіну соқыр нанымнан туған. Қайтыс болған адамның жаны оларды танымай залалын да тигізбейді деп ойлаған. Жапонияда қара түс – қуаныштың түсі. </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Ақ – таңғажайып түс, жарықты, тазалықты, бірлікті, жеңілдікті, пәктікті, анықтықты, ақиқатты сонымен қатар, зерігуді де білдіретін, өтірік пен жасырынды анықтайтын түс. Қуаныш пен мерекенің түсі. Бір жағынан жарық пен өмірдің, екінші жағынан кәрілік, зағиптық пен өлімді символдайтын қарама-қайшы түс. Негізгі қасиеті – теңдік. Мифологияда ақ бірліктің символы, ақ – рухани қорғаушы. Көптеген елдерде ақ - қаралы киімнің түсі (Европа, Қытай, Мысыр және т.б.). Ақ көгершін – бейбітшіліктің, ақ ту – бітім жасасудың символы.</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Сұр түс – қауіпсіздік, сенімділік, ақыл-парасаттық, қарапайымдылық, адамгершілік, практикалық, кәрілік пен қайғыны білдіреді.</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Қоңыр және оның барлық реңктері жердің түсін білдіреді [5]. Лингвистика тұрғысынан түр-түс атауларының символикасын фразеологизмдер негізінде қарастыра кетсек.Түр-түстердің символдық мəні туралы Ə. Марғұлан: «Көк түс – көкке табынудың, аспанның символы, қызыл– оттың, күннің, ақ – шындықтың, қуаныштың, бақыттың, сары – ақыл-ойдың, қара – жердің, жасыл – көктемнің, жастықтың символы», – деп жазады [6, 87 б].</w:t>
      </w:r>
    </w:p>
    <w:p w:rsidR="00142CE2" w:rsidRPr="00B6337D" w:rsidRDefault="00142CE2" w:rsidP="00142CE2">
      <w:pPr>
        <w:jc w:val="both"/>
        <w:rPr>
          <w:rFonts w:ascii="Times New Roman" w:hAnsi="Times New Roman" w:cs="Times New Roman"/>
          <w:i/>
          <w:iCs/>
          <w:sz w:val="28"/>
          <w:szCs w:val="28"/>
          <w:lang w:val="kk-KZ"/>
        </w:rPr>
      </w:pPr>
      <w:r w:rsidRPr="00B6337D">
        <w:rPr>
          <w:rFonts w:ascii="Times New Roman" w:hAnsi="Times New Roman" w:cs="Times New Roman"/>
          <w:sz w:val="28"/>
          <w:szCs w:val="28"/>
          <w:lang w:val="kk-KZ"/>
        </w:rPr>
        <w:t xml:space="preserve">           Ақ түс қазақ халқында тазалықтың, пәктіктің символы ретінде: </w:t>
      </w:r>
      <w:r w:rsidRPr="00B6337D">
        <w:rPr>
          <w:rFonts w:ascii="Times New Roman" w:hAnsi="Times New Roman" w:cs="Times New Roman"/>
          <w:i/>
          <w:iCs/>
          <w:sz w:val="28"/>
          <w:szCs w:val="28"/>
          <w:lang w:val="kk-KZ"/>
        </w:rPr>
        <w:t>аққа құдай жақ,аққа зауал жоқ</w:t>
      </w:r>
      <w:r w:rsidRPr="00B6337D">
        <w:rPr>
          <w:rFonts w:ascii="Times New Roman" w:hAnsi="Times New Roman" w:cs="Times New Roman"/>
          <w:sz w:val="28"/>
          <w:szCs w:val="28"/>
          <w:lang w:val="kk-KZ"/>
        </w:rPr>
        <w:t xml:space="preserve"> т.б. Ағылшындарда: </w:t>
      </w:r>
      <w:r w:rsidRPr="00B6337D">
        <w:rPr>
          <w:rFonts w:ascii="Times New Roman" w:hAnsi="Times New Roman" w:cs="Times New Roman"/>
          <w:i/>
          <w:iCs/>
          <w:sz w:val="28"/>
          <w:szCs w:val="28"/>
          <w:lang w:val="kk-KZ"/>
        </w:rPr>
        <w:t xml:space="preserve">white-handed (сөзбе-сөз: ақ қол) күнәсіз, адал, </w:t>
      </w:r>
      <w:r w:rsidRPr="00B6337D">
        <w:rPr>
          <w:rFonts w:ascii="Times New Roman" w:hAnsi="Times New Roman" w:cs="Times New Roman"/>
          <w:sz w:val="28"/>
          <w:szCs w:val="28"/>
          <w:lang w:val="kk-KZ"/>
        </w:rPr>
        <w:t xml:space="preserve">оған қарама-қарсы тіркес </w:t>
      </w:r>
      <w:r w:rsidRPr="00B6337D">
        <w:rPr>
          <w:rFonts w:ascii="Times New Roman" w:hAnsi="Times New Roman" w:cs="Times New Roman"/>
          <w:i/>
          <w:iCs/>
          <w:sz w:val="28"/>
          <w:szCs w:val="28"/>
          <w:lang w:val="kk-KZ"/>
        </w:rPr>
        <w:t>red handed (сөзбе-сөз: қызыл қол) қанды қол.</w:t>
      </w:r>
      <w:r w:rsidRPr="00B6337D">
        <w:rPr>
          <w:rFonts w:ascii="Times New Roman" w:hAnsi="Times New Roman" w:cs="Times New Roman"/>
          <w:sz w:val="28"/>
          <w:szCs w:val="28"/>
          <w:lang w:val="kk-KZ"/>
        </w:rPr>
        <w:t xml:space="preserve"> Өлімді тағдырдың жазғаны деп қабылдайтын қазақ халқының таным түсінігінде </w:t>
      </w:r>
      <w:r w:rsidRPr="00B6337D">
        <w:rPr>
          <w:rFonts w:ascii="Times New Roman" w:hAnsi="Times New Roman" w:cs="Times New Roman"/>
          <w:i/>
          <w:iCs/>
          <w:sz w:val="28"/>
          <w:szCs w:val="28"/>
          <w:lang w:val="kk-KZ"/>
        </w:rPr>
        <w:t xml:space="preserve">ақ өлім, ақ бұйрықты өлім </w:t>
      </w:r>
      <w:r w:rsidRPr="00B6337D">
        <w:rPr>
          <w:rFonts w:ascii="Times New Roman" w:hAnsi="Times New Roman" w:cs="Times New Roman"/>
          <w:sz w:val="28"/>
          <w:szCs w:val="28"/>
          <w:lang w:val="kk-KZ"/>
        </w:rPr>
        <w:t>дейтін сөз тіркестері қалыптасқан.</w:t>
      </w:r>
    </w:p>
    <w:p w:rsidR="00142CE2" w:rsidRPr="00B6337D" w:rsidRDefault="00142CE2" w:rsidP="00142CE2">
      <w:pPr>
        <w:ind w:firstLine="708"/>
        <w:jc w:val="both"/>
        <w:rPr>
          <w:rFonts w:ascii="Times New Roman" w:hAnsi="Times New Roman" w:cs="Times New Roman"/>
          <w:i/>
          <w:iCs/>
          <w:sz w:val="28"/>
          <w:szCs w:val="28"/>
          <w:lang w:val="kk-KZ"/>
        </w:rPr>
      </w:pPr>
      <w:r w:rsidRPr="00B6337D">
        <w:rPr>
          <w:rFonts w:ascii="Times New Roman" w:hAnsi="Times New Roman" w:cs="Times New Roman"/>
          <w:sz w:val="28"/>
          <w:szCs w:val="28"/>
          <w:lang w:val="kk-KZ"/>
        </w:rPr>
        <w:t xml:space="preserve">Қызыл түс қазақ халқында әдеміліктің, сұлулықтың символы ретінде: қызыл гүл (сұлу, жас қыз). Табиғат құбылыстарының кейбір қалпын білдіретін сөз тіркестер: </w:t>
      </w:r>
      <w:r w:rsidRPr="00B6337D">
        <w:rPr>
          <w:rFonts w:ascii="Times New Roman" w:hAnsi="Times New Roman" w:cs="Times New Roman"/>
          <w:i/>
          <w:iCs/>
          <w:sz w:val="28"/>
          <w:szCs w:val="28"/>
          <w:lang w:val="kk-KZ"/>
        </w:rPr>
        <w:t>қызыл шұнақ аяз, қызыл жел, қызыл арай.</w:t>
      </w:r>
    </w:p>
    <w:p w:rsidR="00142CE2" w:rsidRPr="00B6337D" w:rsidRDefault="00142CE2" w:rsidP="00142CE2">
      <w:pPr>
        <w:ind w:firstLine="708"/>
        <w:jc w:val="both"/>
        <w:rPr>
          <w:rFonts w:ascii="Times New Roman" w:hAnsi="Times New Roman" w:cs="Times New Roman"/>
          <w:i/>
          <w:iCs/>
          <w:sz w:val="28"/>
          <w:szCs w:val="28"/>
          <w:lang w:val="kk-KZ"/>
        </w:rPr>
      </w:pPr>
      <w:r w:rsidRPr="00B6337D">
        <w:rPr>
          <w:rFonts w:ascii="Times New Roman" w:hAnsi="Times New Roman" w:cs="Times New Roman"/>
          <w:sz w:val="28"/>
          <w:szCs w:val="28"/>
          <w:lang w:val="kk-KZ"/>
        </w:rPr>
        <w:t xml:space="preserve">Сары сөзі кең дүниені білдіреді: </w:t>
      </w:r>
      <w:r w:rsidRPr="00B6337D">
        <w:rPr>
          <w:rFonts w:ascii="Times New Roman" w:hAnsi="Times New Roman" w:cs="Times New Roman"/>
          <w:i/>
          <w:iCs/>
          <w:sz w:val="28"/>
          <w:szCs w:val="28"/>
          <w:lang w:val="kk-KZ"/>
        </w:rPr>
        <w:t xml:space="preserve">сары дала, сары жайау. </w:t>
      </w:r>
      <w:r w:rsidRPr="00B6337D">
        <w:rPr>
          <w:rFonts w:ascii="Times New Roman" w:hAnsi="Times New Roman" w:cs="Times New Roman"/>
          <w:sz w:val="28"/>
          <w:szCs w:val="28"/>
          <w:lang w:val="kk-KZ"/>
        </w:rPr>
        <w:t xml:space="preserve">Сонымен қоса уайым, қайғы ретінде: сары уайым, сарғая күту. Ағылшындарда </w:t>
      </w:r>
      <w:r w:rsidRPr="00B6337D">
        <w:rPr>
          <w:rFonts w:ascii="Times New Roman" w:hAnsi="Times New Roman" w:cs="Times New Roman"/>
          <w:i/>
          <w:iCs/>
          <w:sz w:val="28"/>
          <w:szCs w:val="28"/>
          <w:lang w:val="kk-KZ"/>
        </w:rPr>
        <w:t xml:space="preserve">yellow boy (сөзбе-сөз: сары бала) ақша </w:t>
      </w:r>
      <w:r w:rsidRPr="00B6337D">
        <w:rPr>
          <w:rFonts w:ascii="Times New Roman" w:hAnsi="Times New Roman" w:cs="Times New Roman"/>
          <w:sz w:val="28"/>
          <w:szCs w:val="28"/>
          <w:lang w:val="kk-KZ"/>
        </w:rPr>
        <w:t>мағынасында қолданады</w:t>
      </w:r>
      <w:r w:rsidRPr="00B6337D">
        <w:rPr>
          <w:rFonts w:ascii="Times New Roman" w:hAnsi="Times New Roman" w:cs="Times New Roman"/>
          <w:i/>
          <w:iCs/>
          <w:sz w:val="28"/>
          <w:szCs w:val="28"/>
          <w:lang w:val="kk-KZ"/>
        </w:rPr>
        <w:t>.</w:t>
      </w:r>
    </w:p>
    <w:p w:rsidR="00142CE2" w:rsidRPr="00B6337D" w:rsidRDefault="00142CE2" w:rsidP="00142CE2">
      <w:pPr>
        <w:ind w:firstLine="708"/>
        <w:jc w:val="both"/>
        <w:rPr>
          <w:rFonts w:ascii="Times New Roman" w:hAnsi="Times New Roman" w:cs="Times New Roman"/>
          <w:i/>
          <w:iCs/>
          <w:sz w:val="28"/>
          <w:szCs w:val="28"/>
          <w:lang w:val="kk-KZ"/>
        </w:rPr>
      </w:pPr>
      <w:r w:rsidRPr="00B6337D">
        <w:rPr>
          <w:rFonts w:ascii="Times New Roman" w:hAnsi="Times New Roman" w:cs="Times New Roman"/>
          <w:sz w:val="28"/>
          <w:szCs w:val="28"/>
          <w:lang w:val="kk-KZ"/>
        </w:rPr>
        <w:lastRenderedPageBreak/>
        <w:t xml:space="preserve">Көк түс мәңгіліктің, тұрақтылықтың символы ретінде: </w:t>
      </w:r>
      <w:r w:rsidRPr="00B6337D">
        <w:rPr>
          <w:rFonts w:ascii="Times New Roman" w:hAnsi="Times New Roman" w:cs="Times New Roman"/>
          <w:i/>
          <w:iCs/>
          <w:sz w:val="28"/>
          <w:szCs w:val="28"/>
          <w:lang w:val="kk-KZ"/>
        </w:rPr>
        <w:t>жеті қат көк, тоғыз қат көк.</w:t>
      </w:r>
      <w:r w:rsidRPr="00B6337D">
        <w:rPr>
          <w:rFonts w:ascii="Times New Roman" w:hAnsi="Times New Roman" w:cs="Times New Roman"/>
          <w:sz w:val="28"/>
          <w:szCs w:val="28"/>
          <w:lang w:val="kk-KZ"/>
        </w:rPr>
        <w:t xml:space="preserve"> Ізгі тілек ретінде: </w:t>
      </w:r>
      <w:r w:rsidRPr="00B6337D">
        <w:rPr>
          <w:rFonts w:ascii="Times New Roman" w:hAnsi="Times New Roman" w:cs="Times New Roman"/>
          <w:i/>
          <w:iCs/>
          <w:sz w:val="28"/>
          <w:szCs w:val="28"/>
          <w:lang w:val="kk-KZ"/>
        </w:rPr>
        <w:t>көсегең көгерсін, көрпең ұзарсын!</w:t>
      </w:r>
      <w:r w:rsidRPr="00B6337D">
        <w:rPr>
          <w:rFonts w:ascii="Times New Roman" w:hAnsi="Times New Roman" w:cs="Times New Roman"/>
          <w:sz w:val="28"/>
          <w:szCs w:val="28"/>
          <w:lang w:val="kk-KZ"/>
        </w:rPr>
        <w:t xml:space="preserve"> Ағылшындарда ақсүйек, хан әулеті мен құқықтың символы ретінде: </w:t>
      </w:r>
      <w:r w:rsidRPr="00B6337D">
        <w:rPr>
          <w:rFonts w:ascii="Times New Roman" w:hAnsi="Times New Roman" w:cs="Times New Roman"/>
          <w:i/>
          <w:iCs/>
          <w:sz w:val="28"/>
          <w:szCs w:val="28"/>
          <w:lang w:val="kk-KZ"/>
        </w:rPr>
        <w:t>blue blood (сөзбе-сөз: көк қан) ақсүйек.</w:t>
      </w:r>
    </w:p>
    <w:p w:rsidR="00142CE2" w:rsidRPr="00B6337D" w:rsidRDefault="00142CE2" w:rsidP="00142CE2">
      <w:pPr>
        <w:ind w:firstLine="708"/>
        <w:jc w:val="both"/>
        <w:rPr>
          <w:rFonts w:ascii="Times New Roman" w:hAnsi="Times New Roman" w:cs="Times New Roman"/>
          <w:i/>
          <w:iCs/>
          <w:sz w:val="28"/>
          <w:szCs w:val="28"/>
          <w:lang w:val="kk-KZ"/>
        </w:rPr>
      </w:pPr>
      <w:r w:rsidRPr="00B6337D">
        <w:rPr>
          <w:rFonts w:ascii="Times New Roman" w:hAnsi="Times New Roman" w:cs="Times New Roman"/>
          <w:sz w:val="28"/>
          <w:szCs w:val="28"/>
          <w:lang w:val="kk-KZ"/>
        </w:rPr>
        <w:t xml:space="preserve">Қара түс қарапайымдылықтың символы ретінде: </w:t>
      </w:r>
      <w:r w:rsidRPr="00B6337D">
        <w:rPr>
          <w:rFonts w:ascii="Times New Roman" w:hAnsi="Times New Roman" w:cs="Times New Roman"/>
          <w:i/>
          <w:iCs/>
          <w:sz w:val="28"/>
          <w:szCs w:val="28"/>
          <w:lang w:val="kk-KZ"/>
        </w:rPr>
        <w:t xml:space="preserve">қара халық, қара қазақ. </w:t>
      </w:r>
      <w:r w:rsidRPr="00B6337D">
        <w:rPr>
          <w:rFonts w:ascii="Times New Roman" w:hAnsi="Times New Roman" w:cs="Times New Roman"/>
          <w:sz w:val="28"/>
          <w:szCs w:val="28"/>
          <w:lang w:val="kk-KZ"/>
        </w:rPr>
        <w:t>Киелі түс ретінде:</w:t>
      </w:r>
      <w:r w:rsidRPr="00B6337D">
        <w:rPr>
          <w:rFonts w:ascii="Times New Roman" w:hAnsi="Times New Roman" w:cs="Times New Roman"/>
          <w:i/>
          <w:iCs/>
          <w:sz w:val="28"/>
          <w:szCs w:val="28"/>
          <w:lang w:val="kk-KZ"/>
        </w:rPr>
        <w:t xml:space="preserve"> қара шаңырақ, қара қазан.</w:t>
      </w:r>
      <w:r w:rsidRPr="00B6337D">
        <w:rPr>
          <w:rFonts w:ascii="Times New Roman" w:hAnsi="Times New Roman" w:cs="Times New Roman"/>
          <w:sz w:val="28"/>
          <w:szCs w:val="28"/>
          <w:lang w:val="kk-KZ"/>
        </w:rPr>
        <w:t xml:space="preserve"> Ағылшындарда: ашулану,қамығу мағынасында: </w:t>
      </w:r>
      <w:r w:rsidRPr="00B6337D">
        <w:rPr>
          <w:rFonts w:ascii="Times New Roman" w:hAnsi="Times New Roman" w:cs="Times New Roman"/>
          <w:i/>
          <w:iCs/>
          <w:sz w:val="28"/>
          <w:szCs w:val="28"/>
          <w:lang w:val="kk-KZ"/>
        </w:rPr>
        <w:t xml:space="preserve">black mood (сөзбе-сөз: қара көңіл) іші құса болу, ашулану. </w:t>
      </w:r>
    </w:p>
    <w:p w:rsidR="00142CE2" w:rsidRPr="00B6337D" w:rsidRDefault="00142CE2" w:rsidP="00142CE2">
      <w:pPr>
        <w:ind w:firstLine="708"/>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Жасыл түс, ағылшындарда жастық, өміршеңдік символы: </w:t>
      </w:r>
      <w:r w:rsidRPr="00B6337D">
        <w:rPr>
          <w:rFonts w:ascii="Times New Roman" w:hAnsi="Times New Roman" w:cs="Times New Roman"/>
          <w:i/>
          <w:iCs/>
          <w:sz w:val="28"/>
          <w:szCs w:val="28"/>
          <w:lang w:val="kk-KZ"/>
        </w:rPr>
        <w:t>in the green wood</w:t>
      </w:r>
      <w:r w:rsidRPr="00B6337D">
        <w:rPr>
          <w:rFonts w:ascii="Times New Roman" w:hAnsi="Times New Roman" w:cs="Times New Roman"/>
          <w:sz w:val="28"/>
          <w:szCs w:val="28"/>
          <w:lang w:val="kk-KZ"/>
        </w:rPr>
        <w:t xml:space="preserve"> aуд: </w:t>
      </w:r>
      <w:r w:rsidRPr="00B6337D">
        <w:rPr>
          <w:rFonts w:ascii="Times New Roman" w:hAnsi="Times New Roman" w:cs="Times New Roman"/>
          <w:i/>
          <w:iCs/>
          <w:sz w:val="28"/>
          <w:szCs w:val="28"/>
          <w:lang w:val="kk-KZ"/>
        </w:rPr>
        <w:t>жалынды жастық дәурен, in the green</w:t>
      </w:r>
      <w:r w:rsidRPr="00B6337D">
        <w:rPr>
          <w:rFonts w:ascii="Times New Roman" w:hAnsi="Times New Roman" w:cs="Times New Roman"/>
          <w:sz w:val="28"/>
          <w:szCs w:val="28"/>
          <w:lang w:val="kk-KZ"/>
        </w:rPr>
        <w:t xml:space="preserve"> ауд: </w:t>
      </w:r>
      <w:r w:rsidRPr="00B6337D">
        <w:rPr>
          <w:rFonts w:ascii="Times New Roman" w:hAnsi="Times New Roman" w:cs="Times New Roman"/>
          <w:i/>
          <w:iCs/>
          <w:sz w:val="28"/>
          <w:szCs w:val="28"/>
          <w:lang w:val="kk-KZ"/>
        </w:rPr>
        <w:t>қайратты.</w:t>
      </w:r>
    </w:p>
    <w:p w:rsidR="00142CE2" w:rsidRPr="00B6337D" w:rsidRDefault="00142CE2" w:rsidP="00142CE2">
      <w:pPr>
        <w:autoSpaceDE w:val="0"/>
        <w:autoSpaceDN w:val="0"/>
        <w:adjustRightInd w:val="0"/>
        <w:jc w:val="both"/>
        <w:rPr>
          <w:rFonts w:ascii="Times New Roman" w:hAnsi="Times New Roman" w:cs="Times New Roman"/>
          <w:sz w:val="28"/>
          <w:szCs w:val="28"/>
          <w:lang w:val="kk-KZ"/>
        </w:rPr>
      </w:pPr>
      <w:r w:rsidRPr="00B6337D">
        <w:rPr>
          <w:rFonts w:ascii="Times New Roman" w:hAnsi="Times New Roman" w:cs="Times New Roman"/>
          <w:sz w:val="28"/>
          <w:szCs w:val="28"/>
          <w:bdr w:val="none" w:sz="0" w:space="0" w:color="auto" w:frame="1"/>
          <w:lang w:val="kk-KZ"/>
        </w:rPr>
        <w:t xml:space="preserve">Күнделікті өмірде біз аса мән бере бермейтін түстердің 30 мыңға жуық түс пен реңктердің бар екендігін бүгінгі күні түр-түс туралы ғылым – колористика дәлелдеген. Жапон елінде мектеп қабырғасынан бастап оқушыларды үш жүз түр-түсті ажыратуға баулып үйрететіндігі көркемдік талғам қабілетін дамытуға айрықша игі әсер ететіндіктерін айғақтайды [7]. Қорыта айтқанда, түр-түс атаулары әлі де толық зерттеле қоймаған, әлі де зерттеле беретін күрделі де өзекті мәселенің бірі. Кез келген халықтың түр-түстерді қабылдау ерекшеліктері тілде көрініс табады. </w:t>
      </w:r>
      <w:r w:rsidRPr="00B6337D">
        <w:rPr>
          <w:rFonts w:ascii="Times New Roman" w:hAnsi="Times New Roman" w:cs="Times New Roman"/>
          <w:sz w:val="28"/>
          <w:szCs w:val="28"/>
          <w:lang w:val="kk-KZ"/>
        </w:rPr>
        <w:t>Яғни, түр-түс арқылы халық өзіндік эстетикалық көзқарасын, эмоционалдық қалпын, адамгершілік түсініктерін білдірген.</w:t>
      </w:r>
    </w:p>
    <w:p w:rsidR="00142CE2" w:rsidRPr="00B6337D" w:rsidRDefault="00142CE2" w:rsidP="00142CE2">
      <w:pPr>
        <w:jc w:val="both"/>
        <w:rPr>
          <w:rFonts w:ascii="Times New Roman" w:hAnsi="Times New Roman" w:cs="Times New Roman"/>
          <w:i/>
          <w:iCs/>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t>13 Лекция</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инфографикалық режиссура</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Телехабарды авторлық шығармашылық еңбек дегенімізбен, режиссердың идеясынсыз оның телеарна өніміне айналуы мүмкін емес деп айтуға болады. Себебі авторлық идея көркемсөз келбетімен ерекшеленсе, режиссерлық кәнігілікпен елестету хабардың шынайы көрініске лайықталуынан тұрады. Сол үшін хабарды көркемдеу, безендіру өзалдына режиссердің ұйымдастыру шарасы болса, келесі кезекте жанды тетігін тауып, дәлелді, деректі етіп айшықтау мәселесінде бейнеқормен жұмыс істеуіне тура келеді. Ал бейнеқор тарихи және табиғи көрініс пен құрылымның ежелгі мән-мазмұнын аша түсетін деректі, мәдени мұрағат болып есептеледі.</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14  Лекция </w:t>
      </w:r>
    </w:p>
    <w:p w:rsidR="00142CE2" w:rsidRPr="00B6337D" w:rsidRDefault="00142CE2" w:rsidP="00142CE2">
      <w:pPr>
        <w:jc w:val="center"/>
        <w:rPr>
          <w:rFonts w:ascii="Times New Roman" w:hAnsi="Times New Roman" w:cs="Times New Roman"/>
          <w:b/>
          <w:sz w:val="28"/>
          <w:szCs w:val="28"/>
          <w:lang w:val="kk-KZ"/>
        </w:rPr>
      </w:pPr>
    </w:p>
    <w:p w:rsidR="00142CE2" w:rsidRPr="00B6337D" w:rsidRDefault="00142CE2" w:rsidP="00142CE2">
      <w:pPr>
        <w:jc w:val="center"/>
        <w:rPr>
          <w:rFonts w:ascii="Times New Roman" w:hAnsi="Times New Roman" w:cs="Times New Roman"/>
          <w:b/>
          <w:sz w:val="28"/>
          <w:szCs w:val="28"/>
          <w:lang w:val="kk-KZ"/>
        </w:rPr>
      </w:pPr>
      <w:r w:rsidRPr="00B6337D">
        <w:rPr>
          <w:rFonts w:ascii="Times New Roman" w:hAnsi="Times New Roman" w:cs="Times New Roman"/>
          <w:b/>
          <w:sz w:val="28"/>
          <w:szCs w:val="28"/>
          <w:lang w:val="kk-KZ"/>
        </w:rPr>
        <w:t>Телеарнадағы тарихи тақырыпты қамтитын шығарылымдар</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ab/>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Тәуелсіз еліміздің гүлденуі, ел қатарлы ілгерлеуі, әлемдік деңгейдегі өз абыройын сақтауы тарихи жолдың дәстүрлі жалғасы. Сан ғасырлық тарихы бар ел-жұртымыздың өркениет санатына көтерілуі ұлтымыздың зор мақтанышы. Бүгінде осыншама ұрпақтан ұрпаққа жалғақан еліміздің сан тарау тарихи жолы – өнегелі жол. Мәселен, «Тарих толқынында», «Тарих таразысы» деген сынды телехабарлар кешегі мен бүгінгінің арақатынас көпіріне айналды. Зерделі ой, салихалы деректер өз негізінде сұрыпталып, елдің кемел шағына, өркениеттілік өміріне – сол жолдағы тынымсыз күндер мен әрекет жоспарлардың жүзеге асырылуы қаншалықты тарихи сынақтардан өтуді алға қойды. </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sz w:val="28"/>
          <w:szCs w:val="28"/>
          <w:lang w:val="kk-KZ"/>
        </w:rPr>
      </w:pPr>
    </w:p>
    <w:p w:rsidR="00142CE2" w:rsidRPr="00B6337D" w:rsidRDefault="00142CE2" w:rsidP="00142CE2">
      <w:pPr>
        <w:jc w:val="both"/>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b/>
          <w:sz w:val="28"/>
          <w:szCs w:val="28"/>
          <w:lang w:val="kk-KZ"/>
        </w:rPr>
      </w:pPr>
    </w:p>
    <w:p w:rsidR="00142CE2" w:rsidRPr="00B6337D" w:rsidRDefault="00142CE2" w:rsidP="00142CE2">
      <w:pPr>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t xml:space="preserve"> 15  Лекция       </w:t>
      </w:r>
    </w:p>
    <w:p w:rsidR="00142CE2" w:rsidRPr="00B6337D" w:rsidRDefault="00142CE2" w:rsidP="00142CE2">
      <w:pPr>
        <w:jc w:val="both"/>
        <w:rPr>
          <w:rFonts w:ascii="Times New Roman" w:hAnsi="Times New Roman" w:cs="Times New Roman"/>
          <w:sz w:val="28"/>
          <w:szCs w:val="28"/>
          <w:lang w:val="kk-KZ"/>
        </w:rPr>
      </w:pPr>
    </w:p>
    <w:p w:rsidR="00142CE2" w:rsidRPr="00B6337D" w:rsidRDefault="00142CE2" w:rsidP="00142CE2">
      <w:pPr>
        <w:jc w:val="both"/>
        <w:rPr>
          <w:rFonts w:ascii="Times New Roman" w:hAnsi="Times New Roman" w:cs="Times New Roman"/>
          <w:b/>
          <w:sz w:val="28"/>
          <w:szCs w:val="28"/>
          <w:lang w:val="kk-KZ"/>
        </w:rPr>
      </w:pPr>
      <w:r w:rsidRPr="00B6337D">
        <w:rPr>
          <w:rFonts w:ascii="Times New Roman" w:hAnsi="Times New Roman" w:cs="Times New Roman"/>
          <w:b/>
          <w:sz w:val="28"/>
          <w:szCs w:val="28"/>
          <w:lang w:val="kk-KZ"/>
        </w:rPr>
        <w:t>Журналистің іскерлік этикасы.</w:t>
      </w:r>
    </w:p>
    <w:p w:rsidR="00142CE2" w:rsidRPr="00B6337D" w:rsidRDefault="00142CE2" w:rsidP="00142CE2">
      <w:pPr>
        <w:jc w:val="both"/>
        <w:rPr>
          <w:rFonts w:ascii="Times New Roman" w:hAnsi="Times New Roman" w:cs="Times New Roman"/>
          <w:sz w:val="28"/>
          <w:szCs w:val="28"/>
          <w:lang w:val="kk-KZ"/>
        </w:rPr>
      </w:pP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w:t>
      </w:r>
      <w:r w:rsidRPr="00B6337D">
        <w:rPr>
          <w:rFonts w:ascii="Times New Roman" w:hAnsi="Times New Roman" w:cs="Times New Roman"/>
          <w:sz w:val="28"/>
          <w:szCs w:val="28"/>
          <w:lang w:val="kk-KZ"/>
        </w:rPr>
        <w:lastRenderedPageBreak/>
        <w:t xml:space="preserve">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тақырыптау, тағы басқа толып жатқан үздіксіз үдеріс. Осының бәрі бір ғана мақсатқа көзделген. Миллиондаған  көрермен  халықтың сұранысын қанағаттандыру. </w:t>
      </w:r>
    </w:p>
    <w:p w:rsidR="00142CE2" w:rsidRPr="00B6337D" w:rsidRDefault="00142CE2" w:rsidP="00142CE2">
      <w:pPr>
        <w:jc w:val="both"/>
        <w:rPr>
          <w:rFonts w:ascii="Times New Roman" w:hAnsi="Times New Roman" w:cs="Times New Roman"/>
          <w:sz w:val="28"/>
          <w:szCs w:val="28"/>
          <w:lang w:val="kk-KZ"/>
        </w:rPr>
      </w:pPr>
      <w:r w:rsidRPr="00B6337D">
        <w:rPr>
          <w:rFonts w:ascii="Times New Roman" w:hAnsi="Times New Roman" w:cs="Times New Roman"/>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 Ал журналист адал шығармашылық еңбектің майталманы.</w:t>
      </w: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pStyle w:val="a3"/>
        <w:ind w:firstLine="708"/>
        <w:jc w:val="both"/>
        <w:rPr>
          <w:rFonts w:ascii="Times New Roman" w:hAnsi="Times New Roman" w:cs="Times New Roman"/>
          <w:b/>
          <w:sz w:val="28"/>
          <w:szCs w:val="28"/>
          <w:lang w:val="kk-KZ"/>
        </w:rPr>
      </w:pPr>
    </w:p>
    <w:p w:rsidR="00142CE2" w:rsidRPr="00B6337D" w:rsidRDefault="00142CE2" w:rsidP="00142CE2">
      <w:pPr>
        <w:rPr>
          <w:rFonts w:ascii="Times New Roman" w:hAnsi="Times New Roman" w:cs="Times New Roman"/>
          <w:sz w:val="28"/>
          <w:szCs w:val="28"/>
        </w:rPr>
      </w:pPr>
    </w:p>
    <w:p w:rsidR="00142CE2" w:rsidRPr="00B6337D" w:rsidRDefault="00142CE2" w:rsidP="00142CE2">
      <w:pPr>
        <w:rPr>
          <w:rFonts w:ascii="Times New Roman" w:hAnsi="Times New Roman" w:cs="Times New Roman"/>
          <w:sz w:val="28"/>
          <w:szCs w:val="28"/>
        </w:rPr>
      </w:pPr>
    </w:p>
    <w:p w:rsidR="00052B57" w:rsidRDefault="00052B57"/>
    <w:sectPr w:rsidR="0005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2CE2"/>
    <w:rsid w:val="00052B57"/>
    <w:rsid w:val="00142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CE2"/>
    <w:pPr>
      <w:spacing w:after="0" w:line="240" w:lineRule="auto"/>
    </w:pPr>
    <w:rPr>
      <w:rFonts w:eastAsiaTheme="minorHAnsi"/>
      <w:lang w:eastAsia="en-US"/>
    </w:rPr>
  </w:style>
  <w:style w:type="character" w:styleId="a4">
    <w:name w:val="Strong"/>
    <w:basedOn w:val="a0"/>
    <w:uiPriority w:val="22"/>
    <w:qFormat/>
    <w:rsid w:val="00142CE2"/>
    <w:rPr>
      <w:b/>
      <w:bCs/>
    </w:rPr>
  </w:style>
  <w:style w:type="character" w:customStyle="1" w:styleId="apple-style-span">
    <w:name w:val="apple-style-span"/>
    <w:basedOn w:val="a0"/>
    <w:uiPriority w:val="99"/>
    <w:rsid w:val="00142CE2"/>
  </w:style>
  <w:style w:type="paragraph" w:styleId="a5">
    <w:name w:val="Normal (Web)"/>
    <w:basedOn w:val="a"/>
    <w:uiPriority w:val="99"/>
    <w:rsid w:val="00142CE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142CE2"/>
    <w:rPr>
      <w:color w:val="0000FF"/>
      <w:u w:val="single"/>
    </w:rPr>
  </w:style>
  <w:style w:type="character" w:customStyle="1" w:styleId="apple-converted-space">
    <w:name w:val="apple-converted-space"/>
    <w:basedOn w:val="a0"/>
    <w:uiPriority w:val="99"/>
    <w:rsid w:val="00142C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y.ru/color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5190</Words>
  <Characters>29583</Characters>
  <Application>Microsoft Office Word</Application>
  <DocSecurity>0</DocSecurity>
  <Lines>246</Lines>
  <Paragraphs>69</Paragraphs>
  <ScaleCrop>false</ScaleCrop>
  <Company/>
  <LinksUpToDate>false</LinksUpToDate>
  <CharactersWithSpaces>34704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2</cp:revision>
  <dcterms:created xsi:type="dcterms:W3CDTF">2018-12-26T14:38:00Z</dcterms:created>
  <dcterms:modified xsi:type="dcterms:W3CDTF">2018-12-26T14:39:00Z</dcterms:modified>
</cp:coreProperties>
</file>